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5A937" w14:textId="5B972C0A" w:rsidR="00F04C23" w:rsidRDefault="00F04C23" w:rsidP="00F04C23">
      <w:pPr>
        <w:pStyle w:val="Standarduser"/>
        <w:pageBreakBefore/>
        <w:suppressAutoHyphens w:val="0"/>
        <w:ind w:right="-568"/>
        <w:jc w:val="center"/>
        <w:rPr>
          <w:rFonts w:ascii="Times New Roman" w:hAnsi="Times New Roman" w:cs="Times New Roman"/>
          <w:b/>
          <w:sz w:val="22"/>
          <w:szCs w:val="22"/>
        </w:rPr>
      </w:pPr>
      <w:r>
        <w:rPr>
          <w:rFonts w:ascii="Times New Roman" w:hAnsi="Times New Roman" w:cs="Times New Roman"/>
          <w:b/>
          <w:sz w:val="22"/>
          <w:szCs w:val="22"/>
        </w:rPr>
        <w:t>S</w:t>
      </w:r>
      <w:r>
        <w:rPr>
          <w:rFonts w:ascii="Times New Roman" w:hAnsi="Times New Roman" w:cs="Times New Roman"/>
          <w:b/>
          <w:sz w:val="22"/>
          <w:szCs w:val="22"/>
        </w:rPr>
        <w:t>CHEDA DI AUTO-ATTRIBUZIONE DEL PUNTEGGIO</w:t>
      </w:r>
    </w:p>
    <w:p w14:paraId="27897B9F" w14:textId="77777777" w:rsidR="00F04C23" w:rsidRDefault="00F04C23" w:rsidP="00F04C23">
      <w:pPr>
        <w:pStyle w:val="Standarduser"/>
        <w:suppressAutoHyphens w:val="0"/>
        <w:ind w:right="-568"/>
        <w:jc w:val="center"/>
        <w:rPr>
          <w:rFonts w:ascii="Times New Roman" w:hAnsi="Times New Roman" w:cs="Times New Roman"/>
          <w:b/>
          <w:sz w:val="22"/>
          <w:szCs w:val="22"/>
          <w:u w:val="single"/>
        </w:rPr>
      </w:pPr>
    </w:p>
    <w:p w14:paraId="60585807" w14:textId="77777777" w:rsidR="00F04C23" w:rsidRDefault="00F04C23" w:rsidP="00F04C23">
      <w:pPr>
        <w:pStyle w:val="Standarduser"/>
        <w:suppressAutoHyphens w:val="0"/>
        <w:ind w:right="-568"/>
        <w:jc w:val="center"/>
        <w:rPr>
          <w:rFonts w:ascii="Times New Roman" w:hAnsi="Times New Roman" w:cs="Times New Roman"/>
          <w:sz w:val="22"/>
          <w:szCs w:val="22"/>
        </w:rPr>
      </w:pPr>
      <w:r>
        <w:rPr>
          <w:rFonts w:ascii="Times New Roman" w:hAnsi="Times New Roman" w:cs="Times New Roman"/>
          <w:sz w:val="22"/>
          <w:szCs w:val="22"/>
        </w:rPr>
        <w:t>DICHIARAZIONE SOSTITUTIVA DELL’ATTO DI NOTORIETÀ</w:t>
      </w:r>
    </w:p>
    <w:p w14:paraId="3835F982" w14:textId="77777777" w:rsidR="00F04C23" w:rsidRDefault="00F04C23" w:rsidP="00F04C23">
      <w:pPr>
        <w:pStyle w:val="Standarduser"/>
        <w:ind w:right="-568"/>
        <w:jc w:val="center"/>
        <w:rPr>
          <w:rFonts w:ascii="Times New Roman" w:hAnsi="Times New Roman" w:cs="Times New Roman"/>
          <w:color w:val="000000"/>
          <w:sz w:val="22"/>
          <w:szCs w:val="22"/>
          <w:lang w:eastAsia="en-US" w:bidi="en-US"/>
        </w:rPr>
      </w:pPr>
      <w:r>
        <w:rPr>
          <w:rFonts w:ascii="Times New Roman" w:hAnsi="Times New Roman" w:cs="Times New Roman"/>
          <w:color w:val="000000"/>
          <w:sz w:val="22"/>
          <w:szCs w:val="22"/>
          <w:lang w:eastAsia="en-US" w:bidi="en-US"/>
        </w:rPr>
        <w:t>(Art. 47 del D.P.R. n. 445 del 28/12/2000)</w:t>
      </w:r>
    </w:p>
    <w:p w14:paraId="09B1B876" w14:textId="77777777" w:rsidR="00F04C23" w:rsidRDefault="00F04C23" w:rsidP="00F04C23">
      <w:pPr>
        <w:pStyle w:val="Standarduser"/>
        <w:suppressAutoHyphens w:val="0"/>
        <w:ind w:right="-568"/>
        <w:jc w:val="center"/>
        <w:rPr>
          <w:rFonts w:ascii="Times New Roman" w:hAnsi="Times New Roman" w:cs="Times New Roman"/>
          <w:b/>
          <w:color w:val="000000"/>
          <w:sz w:val="22"/>
          <w:szCs w:val="22"/>
          <w:u w:val="single"/>
          <w:lang w:eastAsia="en-US" w:bidi="en-US"/>
        </w:rPr>
      </w:pPr>
    </w:p>
    <w:p w14:paraId="01FE3E3E" w14:textId="77777777" w:rsidR="00F04C23" w:rsidRDefault="00F04C23" w:rsidP="00F04C23">
      <w:pPr>
        <w:pStyle w:val="Standarduser"/>
        <w:suppressAutoHyphens w:val="0"/>
        <w:ind w:right="-568"/>
        <w:jc w:val="center"/>
        <w:rPr>
          <w:rFonts w:ascii="Times New Roman" w:hAnsi="Times New Roman" w:cs="Times New Roman"/>
          <w:b/>
          <w:color w:val="000000"/>
          <w:sz w:val="22"/>
          <w:szCs w:val="22"/>
          <w:u w:val="single"/>
          <w:lang w:eastAsia="en-US" w:bidi="en-US"/>
        </w:rPr>
      </w:pPr>
    </w:p>
    <w:p w14:paraId="11A68CEB" w14:textId="77777777" w:rsidR="00F04C23" w:rsidRDefault="00F04C23" w:rsidP="00F04C23">
      <w:pPr>
        <w:pStyle w:val="Standarduser"/>
        <w:tabs>
          <w:tab w:val="left" w:pos="-1985"/>
        </w:tabs>
        <w:spacing w:line="480" w:lineRule="auto"/>
        <w:jc w:val="both"/>
        <w:rPr>
          <w:rFonts w:cs="Thorndale, 'Times New Roman'"/>
          <w:color w:val="000000"/>
          <w:sz w:val="22"/>
          <w:szCs w:val="22"/>
          <w:lang w:eastAsia="en-US" w:bidi="en-US"/>
        </w:rPr>
      </w:pPr>
      <w:r>
        <w:rPr>
          <w:rFonts w:cs="Thorndale, 'Times New Roman'"/>
          <w:color w:val="000000"/>
          <w:sz w:val="22"/>
          <w:szCs w:val="22"/>
          <w:lang w:eastAsia="en-US" w:bidi="en-US"/>
        </w:rPr>
        <w:t>Il sottoscritto ______________________________ nato a _________________________________ il ____________, residente a_______________________________ (</w:t>
      </w:r>
      <w:proofErr w:type="spellStart"/>
      <w:r>
        <w:rPr>
          <w:rFonts w:cs="Thorndale, 'Times New Roman'"/>
          <w:color w:val="000000"/>
          <w:sz w:val="22"/>
          <w:szCs w:val="22"/>
          <w:lang w:eastAsia="en-US" w:bidi="en-US"/>
        </w:rPr>
        <w:t>Prov</w:t>
      </w:r>
      <w:proofErr w:type="spellEnd"/>
      <w:r>
        <w:rPr>
          <w:rFonts w:cs="Thorndale, 'Times New Roman'"/>
          <w:color w:val="000000"/>
          <w:sz w:val="22"/>
          <w:szCs w:val="22"/>
          <w:lang w:eastAsia="en-US" w:bidi="en-US"/>
        </w:rPr>
        <w:t>. ____) in via __________________________ n. ____,</w:t>
      </w:r>
    </w:p>
    <w:p w14:paraId="3D78D649" w14:textId="77777777" w:rsidR="00F04C23" w:rsidRDefault="00F04C23" w:rsidP="00F04C23">
      <w:pPr>
        <w:pStyle w:val="Standarduser"/>
        <w:tabs>
          <w:tab w:val="left" w:pos="-1985"/>
        </w:tabs>
        <w:spacing w:line="480" w:lineRule="auto"/>
        <w:jc w:val="both"/>
      </w:pPr>
      <w:r>
        <w:rPr>
          <w:rFonts w:cs="Thorndale, 'Times New Roman'"/>
          <w:color w:val="000000"/>
          <w:sz w:val="22"/>
          <w:szCs w:val="22"/>
          <w:lang w:eastAsia="en-US" w:bidi="en-US"/>
        </w:rPr>
        <w:t>nella qualità di _________________________ con sede in _______________________ (</w:t>
      </w:r>
      <w:proofErr w:type="spellStart"/>
      <w:r>
        <w:rPr>
          <w:rFonts w:cs="Thorndale, 'Times New Roman'"/>
          <w:color w:val="000000"/>
          <w:sz w:val="22"/>
          <w:szCs w:val="22"/>
          <w:lang w:eastAsia="en-US" w:bidi="en-US"/>
        </w:rPr>
        <w:t>Prov</w:t>
      </w:r>
      <w:proofErr w:type="spellEnd"/>
      <w:r>
        <w:rPr>
          <w:rFonts w:cs="Thorndale, 'Times New Roman'"/>
          <w:color w:val="000000"/>
          <w:sz w:val="22"/>
          <w:szCs w:val="22"/>
          <w:lang w:eastAsia="en-US" w:bidi="en-US"/>
        </w:rPr>
        <w:t xml:space="preserve">. ____), Via _________________________, consapevole delle sanzioni penali nel caso di dichiarazioni non veritiere e falsità negli atti richiamate dall’art.76 del DPR n. 445 del 28/12/2000, ai fini dell’attribuzione del punteggio, </w:t>
      </w:r>
      <w:r>
        <w:rPr>
          <w:rFonts w:cs="Thorndale, 'Times New Roman'"/>
          <w:color w:val="000000"/>
          <w:sz w:val="22"/>
          <w:szCs w:val="22"/>
          <w:u w:val="single"/>
          <w:lang w:eastAsia="en-US" w:bidi="en-US"/>
        </w:rPr>
        <w:t>DICHIARA</w:t>
      </w:r>
      <w:r>
        <w:rPr>
          <w:rFonts w:cs="Thorndale, 'Times New Roman'"/>
          <w:color w:val="000000"/>
          <w:sz w:val="22"/>
          <w:szCs w:val="22"/>
          <w:lang w:eastAsia="en-US" w:bidi="en-US"/>
        </w:rPr>
        <w:t xml:space="preserve"> che i dati riportati nella scheda che segue sono veri.</w:t>
      </w:r>
    </w:p>
    <w:p w14:paraId="34579669" w14:textId="5FC180DD" w:rsidR="00F04C23" w:rsidRDefault="00F04C23" w:rsidP="00F04C23">
      <w:r>
        <w:rPr>
          <w:rFonts w:ascii="Calibri" w:eastAsia="SimSun, 宋体" w:hAnsi="Calibri" w:cs="Calibri"/>
          <w:b/>
          <w:smallCaps/>
          <w:sz w:val="32"/>
          <w:szCs w:val="32"/>
        </w:rPr>
        <w:br w:type="page"/>
      </w:r>
    </w:p>
    <w:p w14:paraId="5D1354CA" w14:textId="49A8B282" w:rsidR="00F04C23" w:rsidRDefault="00F04C23"/>
    <w:p w14:paraId="67D4F8FF" w14:textId="77777777" w:rsidR="00F04C23" w:rsidRDefault="00F04C23"/>
    <w:tbl>
      <w:tblPr>
        <w:tblW w:w="10654" w:type="dxa"/>
        <w:tblInd w:w="-30" w:type="dxa"/>
        <w:tblCellMar>
          <w:left w:w="103" w:type="dxa"/>
        </w:tblCellMar>
        <w:tblLook w:val="0000" w:firstRow="0" w:lastRow="0" w:firstColumn="0" w:lastColumn="0" w:noHBand="0" w:noVBand="0"/>
      </w:tblPr>
      <w:tblGrid>
        <w:gridCol w:w="2239"/>
        <w:gridCol w:w="3506"/>
        <w:gridCol w:w="1238"/>
        <w:gridCol w:w="1658"/>
        <w:gridCol w:w="2013"/>
      </w:tblGrid>
      <w:tr w:rsidR="00F04C23" w14:paraId="392C215B" w14:textId="77777777" w:rsidTr="00370A29">
        <w:trPr>
          <w:trHeight w:val="552"/>
        </w:trPr>
        <w:tc>
          <w:tcPr>
            <w:tcW w:w="2239" w:type="dxa"/>
            <w:tcBorders>
              <w:top w:val="single" w:sz="4" w:space="0" w:color="000000"/>
              <w:left w:val="single" w:sz="4" w:space="0" w:color="000000"/>
              <w:bottom w:val="single" w:sz="4" w:space="0" w:color="000000"/>
            </w:tcBorders>
            <w:shd w:val="clear" w:color="auto" w:fill="BFBFBF"/>
            <w:vAlign w:val="center"/>
          </w:tcPr>
          <w:p w14:paraId="5EB27DAD" w14:textId="77777777" w:rsidR="00F04C23" w:rsidRDefault="00F04C23" w:rsidP="00980B4F">
            <w:pPr>
              <w:suppressAutoHyphens/>
              <w:jc w:val="center"/>
              <w:textAlignment w:val="baseline"/>
              <w:rPr>
                <w:b/>
                <w:kern w:val="1"/>
                <w:lang w:eastAsia="en-US" w:bidi="en-US"/>
              </w:rPr>
            </w:pPr>
            <w:r>
              <w:rPr>
                <w:b/>
                <w:kern w:val="1"/>
                <w:lang w:eastAsia="en-US" w:bidi="en-US"/>
              </w:rPr>
              <w:t>Riferimento ai principi dei criteri di selezione</w:t>
            </w:r>
          </w:p>
        </w:tc>
        <w:tc>
          <w:tcPr>
            <w:tcW w:w="3506" w:type="dxa"/>
            <w:tcBorders>
              <w:top w:val="single" w:sz="4" w:space="0" w:color="000000"/>
              <w:left w:val="single" w:sz="4" w:space="0" w:color="000000"/>
              <w:bottom w:val="single" w:sz="4" w:space="0" w:color="000000"/>
            </w:tcBorders>
            <w:shd w:val="clear" w:color="auto" w:fill="BFBFBF"/>
            <w:vAlign w:val="center"/>
          </w:tcPr>
          <w:p w14:paraId="008C45CB" w14:textId="77777777" w:rsidR="00F04C23" w:rsidRDefault="00F04C23" w:rsidP="00980B4F">
            <w:pPr>
              <w:suppressAutoHyphens/>
              <w:jc w:val="center"/>
              <w:textAlignment w:val="baseline"/>
              <w:rPr>
                <w:b/>
                <w:kern w:val="1"/>
                <w:lang w:eastAsia="en-US" w:bidi="en-US"/>
              </w:rPr>
            </w:pPr>
            <w:r>
              <w:rPr>
                <w:b/>
                <w:kern w:val="1"/>
                <w:lang w:eastAsia="en-US" w:bidi="en-US"/>
              </w:rPr>
              <w:t>Descrizione criterio</w:t>
            </w:r>
          </w:p>
        </w:tc>
        <w:tc>
          <w:tcPr>
            <w:tcW w:w="1238" w:type="dxa"/>
            <w:tcBorders>
              <w:top w:val="single" w:sz="4" w:space="0" w:color="000000"/>
              <w:left w:val="single" w:sz="4" w:space="0" w:color="000000"/>
              <w:bottom w:val="single" w:sz="4" w:space="0" w:color="000000"/>
            </w:tcBorders>
            <w:shd w:val="clear" w:color="auto" w:fill="BFBFBF"/>
            <w:vAlign w:val="center"/>
          </w:tcPr>
          <w:p w14:paraId="205E3E76" w14:textId="77777777" w:rsidR="00F04C23" w:rsidRDefault="00F04C23" w:rsidP="00980B4F">
            <w:pPr>
              <w:suppressAutoHyphens/>
              <w:ind w:left="-108" w:right="-74"/>
              <w:jc w:val="center"/>
              <w:textAlignment w:val="baseline"/>
              <w:rPr>
                <w:b/>
                <w:kern w:val="1"/>
                <w:lang w:eastAsia="en-US" w:bidi="en-US"/>
              </w:rPr>
            </w:pPr>
            <w:r>
              <w:rPr>
                <w:b/>
                <w:kern w:val="1"/>
                <w:lang w:eastAsia="en-US" w:bidi="en-US"/>
              </w:rPr>
              <w:t>Punteggio</w:t>
            </w:r>
          </w:p>
        </w:tc>
        <w:tc>
          <w:tcPr>
            <w:tcW w:w="1658" w:type="dxa"/>
            <w:tcBorders>
              <w:top w:val="single" w:sz="4" w:space="0" w:color="000000"/>
              <w:left w:val="single" w:sz="4" w:space="0" w:color="000000"/>
              <w:bottom w:val="single" w:sz="4" w:space="0" w:color="000000"/>
            </w:tcBorders>
            <w:shd w:val="clear" w:color="auto" w:fill="BFBFBF"/>
          </w:tcPr>
          <w:p w14:paraId="033E2DB4" w14:textId="2BA8A2BD" w:rsidR="00F04C23" w:rsidRDefault="00370A29" w:rsidP="00980B4F">
            <w:pPr>
              <w:suppressAutoHyphens/>
              <w:ind w:right="-23"/>
              <w:jc w:val="center"/>
              <w:textAlignment w:val="baseline"/>
              <w:rPr>
                <w:b/>
                <w:kern w:val="1"/>
                <w:lang w:eastAsia="en-US" w:bidi="en-US"/>
              </w:rPr>
            </w:pPr>
            <w:r>
              <w:rPr>
                <w:b/>
                <w:kern w:val="1"/>
                <w:lang w:eastAsia="en-US" w:bidi="en-US"/>
              </w:rPr>
              <w:t>Punteggio Auto-attribuito</w:t>
            </w:r>
          </w:p>
        </w:tc>
        <w:tc>
          <w:tcPr>
            <w:tcW w:w="20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EF3CF" w14:textId="7256B3D7" w:rsidR="00F04C23" w:rsidRDefault="00F04C23" w:rsidP="00980B4F">
            <w:pPr>
              <w:suppressAutoHyphens/>
              <w:ind w:right="-23"/>
              <w:jc w:val="center"/>
              <w:textAlignment w:val="baseline"/>
            </w:pPr>
            <w:r>
              <w:rPr>
                <w:b/>
                <w:kern w:val="1"/>
                <w:lang w:eastAsia="en-US" w:bidi="en-US"/>
              </w:rPr>
              <w:t>Documentazione comprovante il possesso del requisito</w:t>
            </w:r>
            <w:bookmarkStart w:id="0" w:name="_Hlk15484123"/>
            <w:bookmarkEnd w:id="0"/>
          </w:p>
        </w:tc>
      </w:tr>
      <w:tr w:rsidR="00F04C23" w14:paraId="3E8A323E" w14:textId="77777777" w:rsidTr="00370A29">
        <w:trPr>
          <w:trHeight w:val="740"/>
        </w:trPr>
        <w:tc>
          <w:tcPr>
            <w:tcW w:w="2239" w:type="dxa"/>
            <w:tcBorders>
              <w:top w:val="single" w:sz="4" w:space="0" w:color="000000"/>
              <w:left w:val="single" w:sz="4" w:space="0" w:color="000000"/>
              <w:bottom w:val="single" w:sz="4" w:space="0" w:color="000000"/>
            </w:tcBorders>
            <w:shd w:val="clear" w:color="auto" w:fill="FFFFFF"/>
            <w:vAlign w:val="center"/>
          </w:tcPr>
          <w:p w14:paraId="6D08776C" w14:textId="77777777" w:rsidR="00F04C23" w:rsidRDefault="00F04C23" w:rsidP="00980B4F">
            <w:pPr>
              <w:suppressAutoHyphens/>
              <w:textAlignment w:val="baseline"/>
              <w:rPr>
                <w:kern w:val="1"/>
                <w:lang w:eastAsia="en-US" w:bidi="en-US"/>
              </w:rPr>
            </w:pPr>
            <w:r>
              <w:rPr>
                <w:kern w:val="1"/>
                <w:lang w:eastAsia="en-US" w:bidi="en-US"/>
              </w:rPr>
              <w:t>Creazione di posti di lavoro (</w:t>
            </w:r>
            <w:proofErr w:type="spellStart"/>
            <w:r>
              <w:rPr>
                <w:kern w:val="1"/>
                <w:lang w:eastAsia="en-US" w:bidi="en-US"/>
              </w:rPr>
              <w:t>max</w:t>
            </w:r>
            <w:proofErr w:type="spellEnd"/>
            <w:r>
              <w:rPr>
                <w:kern w:val="1"/>
                <w:lang w:eastAsia="en-US" w:bidi="en-US"/>
              </w:rPr>
              <w:t xml:space="preserve"> 14 punti)</w:t>
            </w:r>
          </w:p>
        </w:tc>
        <w:tc>
          <w:tcPr>
            <w:tcW w:w="3506" w:type="dxa"/>
            <w:tcBorders>
              <w:top w:val="single" w:sz="4" w:space="0" w:color="000000"/>
              <w:left w:val="single" w:sz="4" w:space="0" w:color="000000"/>
              <w:bottom w:val="single" w:sz="4" w:space="0" w:color="000000"/>
            </w:tcBorders>
            <w:shd w:val="clear" w:color="auto" w:fill="auto"/>
          </w:tcPr>
          <w:p w14:paraId="78DA627E" w14:textId="77777777" w:rsidR="00F04C23" w:rsidRDefault="00F04C23" w:rsidP="00980B4F">
            <w:pPr>
              <w:suppressAutoHyphens/>
              <w:spacing w:before="120"/>
              <w:jc w:val="both"/>
              <w:textAlignment w:val="baseline"/>
              <w:rPr>
                <w:kern w:val="1"/>
                <w:lang w:eastAsia="en-US" w:bidi="en-US"/>
              </w:rPr>
            </w:pPr>
            <w:r>
              <w:rPr>
                <w:kern w:val="1"/>
                <w:lang w:eastAsia="en-US" w:bidi="en-US"/>
              </w:rPr>
              <w:t>Capacità del Piano aziendale di generare occupazione (numero di unità lavorative assorbibili a complemento dell’intervento):</w:t>
            </w:r>
          </w:p>
          <w:p w14:paraId="6D016A24" w14:textId="77777777" w:rsidR="00F04C23" w:rsidRDefault="00F04C23" w:rsidP="00980B4F">
            <w:pPr>
              <w:numPr>
                <w:ilvl w:val="0"/>
                <w:numId w:val="19"/>
              </w:numPr>
              <w:suppressAutoHyphens/>
              <w:jc w:val="both"/>
              <w:textAlignment w:val="baseline"/>
              <w:rPr>
                <w:kern w:val="1"/>
                <w:lang w:eastAsia="en-US" w:bidi="en-US"/>
              </w:rPr>
            </w:pPr>
            <w:r>
              <w:rPr>
                <w:kern w:val="1"/>
                <w:lang w:eastAsia="en-US" w:bidi="en-US"/>
              </w:rPr>
              <w:t>n. 1 unità lavorativa:</w:t>
            </w:r>
          </w:p>
          <w:p w14:paraId="6A51D658" w14:textId="77777777" w:rsidR="00F04C23" w:rsidRDefault="00F04C23" w:rsidP="00980B4F">
            <w:pPr>
              <w:numPr>
                <w:ilvl w:val="0"/>
                <w:numId w:val="19"/>
              </w:numPr>
              <w:suppressAutoHyphens/>
              <w:jc w:val="both"/>
              <w:textAlignment w:val="baseline"/>
              <w:rPr>
                <w:kern w:val="1"/>
                <w:lang w:eastAsia="en-US" w:bidi="en-US"/>
              </w:rPr>
            </w:pPr>
            <w:r>
              <w:rPr>
                <w:kern w:val="1"/>
                <w:lang w:eastAsia="en-US" w:bidi="en-US"/>
              </w:rPr>
              <w:t>n. 2 unità lavorative:</w:t>
            </w:r>
          </w:p>
          <w:p w14:paraId="6098E421" w14:textId="77777777" w:rsidR="00F04C23" w:rsidRDefault="00F04C23" w:rsidP="00980B4F">
            <w:pPr>
              <w:numPr>
                <w:ilvl w:val="0"/>
                <w:numId w:val="19"/>
              </w:numPr>
              <w:suppressAutoHyphens/>
              <w:jc w:val="both"/>
              <w:textAlignment w:val="baseline"/>
              <w:rPr>
                <w:kern w:val="1"/>
                <w:lang w:eastAsia="en-US" w:bidi="en-US"/>
              </w:rPr>
            </w:pPr>
            <w:r>
              <w:rPr>
                <w:kern w:val="1"/>
                <w:lang w:eastAsia="en-US" w:bidi="en-US"/>
              </w:rPr>
              <w:t>da n. 3 unità lavorative:</w:t>
            </w:r>
          </w:p>
          <w:p w14:paraId="6474B0FC" w14:textId="77777777" w:rsidR="00F04C23" w:rsidRDefault="00F04C23" w:rsidP="002B4EDD">
            <w:pPr>
              <w:numPr>
                <w:ilvl w:val="0"/>
                <w:numId w:val="19"/>
              </w:numPr>
              <w:suppressAutoHyphens/>
              <w:jc w:val="both"/>
              <w:textAlignment w:val="baseline"/>
            </w:pPr>
            <w:r>
              <w:rPr>
                <w:kern w:val="1"/>
                <w:lang w:eastAsia="en-US" w:bidi="en-US"/>
              </w:rPr>
              <w:t>da n. 4 unità lavorative:</w:t>
            </w:r>
          </w:p>
          <w:p w14:paraId="6BB69C12" w14:textId="77777777" w:rsidR="00F04C23" w:rsidRDefault="00F04C23" w:rsidP="00980B4F">
            <w:pPr>
              <w:numPr>
                <w:ilvl w:val="0"/>
                <w:numId w:val="19"/>
              </w:numPr>
              <w:suppressAutoHyphens/>
              <w:jc w:val="both"/>
              <w:textAlignment w:val="baseline"/>
              <w:rPr>
                <w:kern w:val="1"/>
                <w:lang w:eastAsia="en-US" w:bidi="en-US"/>
              </w:rPr>
            </w:pPr>
            <w:r>
              <w:t xml:space="preserve">Le unità lavorative con contratto a tempo determinato e/o quelle con impiego a tempo parziale totalizzeranno il 50% del punteggio previsto, rispetto ai lavoratori con contratto a tempo indeterminato e con impiego </w:t>
            </w:r>
            <w:r>
              <w:rPr>
                <w:i/>
              </w:rPr>
              <w:t>full time</w:t>
            </w:r>
            <w:r>
              <w:t>.</w:t>
            </w:r>
          </w:p>
        </w:tc>
        <w:tc>
          <w:tcPr>
            <w:tcW w:w="1238" w:type="dxa"/>
            <w:tcBorders>
              <w:top w:val="single" w:sz="4" w:space="0" w:color="000000"/>
              <w:left w:val="single" w:sz="4" w:space="0" w:color="000000"/>
              <w:bottom w:val="single" w:sz="4" w:space="0" w:color="000000"/>
            </w:tcBorders>
            <w:shd w:val="clear" w:color="auto" w:fill="FFFFFF"/>
          </w:tcPr>
          <w:p w14:paraId="578E474A" w14:textId="77777777" w:rsidR="00F04C23" w:rsidRDefault="00F04C23" w:rsidP="00980B4F">
            <w:pPr>
              <w:suppressAutoHyphens/>
              <w:snapToGrid w:val="0"/>
              <w:ind w:right="-23"/>
              <w:jc w:val="center"/>
              <w:textAlignment w:val="baseline"/>
              <w:rPr>
                <w:kern w:val="1"/>
                <w:lang w:eastAsia="en-US" w:bidi="en-US"/>
              </w:rPr>
            </w:pPr>
          </w:p>
          <w:p w14:paraId="0851B954" w14:textId="77777777" w:rsidR="00F04C23" w:rsidRDefault="00F04C23" w:rsidP="00980B4F">
            <w:pPr>
              <w:suppressAutoHyphens/>
              <w:ind w:right="-23"/>
              <w:jc w:val="center"/>
              <w:textAlignment w:val="baseline"/>
              <w:rPr>
                <w:kern w:val="1"/>
                <w:lang w:eastAsia="en-US" w:bidi="en-US"/>
              </w:rPr>
            </w:pPr>
          </w:p>
          <w:p w14:paraId="423F7E04" w14:textId="77777777" w:rsidR="00F04C23" w:rsidRDefault="00F04C23" w:rsidP="00980B4F">
            <w:pPr>
              <w:suppressAutoHyphens/>
              <w:ind w:right="-23"/>
              <w:jc w:val="center"/>
              <w:textAlignment w:val="baseline"/>
              <w:rPr>
                <w:kern w:val="1"/>
                <w:lang w:eastAsia="en-US" w:bidi="en-US"/>
              </w:rPr>
            </w:pPr>
          </w:p>
          <w:p w14:paraId="18D249A1" w14:textId="77777777" w:rsidR="00F04C23" w:rsidRDefault="00F04C23" w:rsidP="00980B4F">
            <w:pPr>
              <w:suppressAutoHyphens/>
              <w:ind w:right="-23"/>
              <w:jc w:val="center"/>
              <w:textAlignment w:val="baseline"/>
              <w:rPr>
                <w:kern w:val="1"/>
                <w:lang w:eastAsia="en-US" w:bidi="en-US"/>
              </w:rPr>
            </w:pPr>
          </w:p>
          <w:p w14:paraId="565F67B9"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4</w:t>
            </w:r>
          </w:p>
          <w:p w14:paraId="251B13ED" w14:textId="77777777" w:rsidR="00F04C23" w:rsidRDefault="00F04C23" w:rsidP="00980B4F">
            <w:pPr>
              <w:suppressAutoHyphens/>
              <w:ind w:right="-23"/>
              <w:jc w:val="center"/>
              <w:textAlignment w:val="baseline"/>
              <w:rPr>
                <w:kern w:val="1"/>
                <w:lang w:eastAsia="en-US" w:bidi="en-US"/>
              </w:rPr>
            </w:pPr>
            <w:r>
              <w:rPr>
                <w:kern w:val="1"/>
                <w:lang w:eastAsia="en-US" w:bidi="en-US"/>
              </w:rPr>
              <w:t>6</w:t>
            </w:r>
          </w:p>
          <w:p w14:paraId="1AD83E45" w14:textId="77777777" w:rsidR="00F04C23" w:rsidRDefault="00F04C23" w:rsidP="00980B4F">
            <w:pPr>
              <w:suppressAutoHyphens/>
              <w:ind w:right="-23"/>
              <w:jc w:val="center"/>
              <w:textAlignment w:val="baseline"/>
              <w:rPr>
                <w:kern w:val="1"/>
                <w:lang w:eastAsia="en-US" w:bidi="en-US"/>
              </w:rPr>
            </w:pPr>
            <w:r>
              <w:rPr>
                <w:kern w:val="1"/>
                <w:lang w:eastAsia="en-US" w:bidi="en-US"/>
              </w:rPr>
              <w:t>8</w:t>
            </w:r>
          </w:p>
          <w:p w14:paraId="74D9A85E" w14:textId="77777777" w:rsidR="00F04C23" w:rsidRDefault="00F04C23" w:rsidP="00980B4F">
            <w:pPr>
              <w:suppressAutoHyphens/>
              <w:ind w:right="-23"/>
              <w:jc w:val="center"/>
              <w:textAlignment w:val="baseline"/>
              <w:rPr>
                <w:kern w:val="1"/>
                <w:lang w:eastAsia="en-US" w:bidi="en-US"/>
              </w:rPr>
            </w:pPr>
            <w:r>
              <w:rPr>
                <w:kern w:val="1"/>
                <w:lang w:eastAsia="en-US" w:bidi="en-US"/>
              </w:rPr>
              <w:t>14</w:t>
            </w:r>
          </w:p>
        </w:tc>
        <w:tc>
          <w:tcPr>
            <w:tcW w:w="1658" w:type="dxa"/>
            <w:tcBorders>
              <w:top w:val="single" w:sz="4" w:space="0" w:color="000000"/>
              <w:left w:val="single" w:sz="4" w:space="0" w:color="000000"/>
              <w:bottom w:val="single" w:sz="4" w:space="0" w:color="000000"/>
            </w:tcBorders>
            <w:shd w:val="clear" w:color="auto" w:fill="FFFFFF"/>
          </w:tcPr>
          <w:p w14:paraId="62BF6099"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0D0A" w14:textId="036C09C4" w:rsidR="00F04C23" w:rsidRDefault="00F04C23" w:rsidP="00980B4F">
            <w:pPr>
              <w:suppressAutoHyphens/>
              <w:ind w:right="-23"/>
              <w:jc w:val="center"/>
              <w:textAlignment w:val="baseline"/>
            </w:pPr>
            <w:r>
              <w:rPr>
                <w:kern w:val="1"/>
                <w:lang w:eastAsia="en-US" w:bidi="en-US"/>
              </w:rPr>
              <w:t>Piano aziendale</w:t>
            </w:r>
          </w:p>
        </w:tc>
      </w:tr>
      <w:tr w:rsidR="00F04C23" w14:paraId="3332403C" w14:textId="77777777" w:rsidTr="00370A29">
        <w:trPr>
          <w:trHeight w:val="3391"/>
        </w:trPr>
        <w:tc>
          <w:tcPr>
            <w:tcW w:w="2239" w:type="dxa"/>
            <w:tcBorders>
              <w:top w:val="single" w:sz="4" w:space="0" w:color="000000"/>
              <w:left w:val="single" w:sz="4" w:space="0" w:color="000000"/>
              <w:bottom w:val="single" w:sz="4" w:space="0" w:color="000000"/>
            </w:tcBorders>
            <w:shd w:val="clear" w:color="auto" w:fill="FFFFFF"/>
            <w:vAlign w:val="center"/>
          </w:tcPr>
          <w:p w14:paraId="56B646CB" w14:textId="77777777" w:rsidR="00F04C23" w:rsidRDefault="00F04C23" w:rsidP="00980B4F">
            <w:pPr>
              <w:suppressAutoHyphens/>
              <w:textAlignment w:val="baseline"/>
              <w:rPr>
                <w:kern w:val="1"/>
                <w:lang w:eastAsia="en-US" w:bidi="en-US"/>
              </w:rPr>
            </w:pPr>
            <w:r>
              <w:rPr>
                <w:kern w:val="1"/>
                <w:lang w:eastAsia="en-US" w:bidi="en-US"/>
              </w:rPr>
              <w:t>Coerenza con gli obiettivi orizzontali (ambiente, clima e innovazione)</w:t>
            </w:r>
          </w:p>
          <w:p w14:paraId="29C6C485" w14:textId="77777777" w:rsidR="00F04C23" w:rsidRDefault="00F04C23" w:rsidP="00980B4F">
            <w:pPr>
              <w:suppressAutoHyphens/>
              <w:textAlignment w:val="baseline"/>
              <w:rPr>
                <w:kern w:val="1"/>
                <w:lang w:eastAsia="en-US" w:bidi="en-US"/>
              </w:rPr>
            </w:pPr>
            <w:r>
              <w:rPr>
                <w:kern w:val="1"/>
                <w:lang w:eastAsia="en-US" w:bidi="en-US"/>
              </w:rPr>
              <w:t>(</w:t>
            </w:r>
            <w:proofErr w:type="spellStart"/>
            <w:r>
              <w:rPr>
                <w:kern w:val="1"/>
                <w:lang w:eastAsia="en-US" w:bidi="en-US"/>
              </w:rPr>
              <w:t>max</w:t>
            </w:r>
            <w:proofErr w:type="spellEnd"/>
            <w:r>
              <w:rPr>
                <w:kern w:val="1"/>
                <w:lang w:eastAsia="en-US" w:bidi="en-US"/>
              </w:rPr>
              <w:t xml:space="preserve"> 8 punti)</w:t>
            </w:r>
          </w:p>
        </w:tc>
        <w:tc>
          <w:tcPr>
            <w:tcW w:w="3506" w:type="dxa"/>
            <w:tcBorders>
              <w:top w:val="single" w:sz="4" w:space="0" w:color="000000"/>
              <w:left w:val="single" w:sz="4" w:space="0" w:color="000000"/>
              <w:bottom w:val="single" w:sz="4" w:space="0" w:color="000000"/>
            </w:tcBorders>
            <w:shd w:val="clear" w:color="auto" w:fill="FFFFFF"/>
          </w:tcPr>
          <w:p w14:paraId="496DF5F0" w14:textId="77777777" w:rsidR="00F04C23" w:rsidRDefault="00F04C23" w:rsidP="00980B4F">
            <w:pPr>
              <w:suppressAutoHyphens/>
              <w:spacing w:before="120"/>
              <w:jc w:val="both"/>
              <w:textAlignment w:val="baseline"/>
              <w:rPr>
                <w:kern w:val="1"/>
                <w:u w:val="single"/>
                <w:lang w:eastAsia="en-US" w:bidi="en-US"/>
              </w:rPr>
            </w:pPr>
            <w:r>
              <w:rPr>
                <w:kern w:val="1"/>
                <w:lang w:eastAsia="en-US" w:bidi="en-US"/>
              </w:rPr>
              <w:t xml:space="preserve">Rispondenza ai criteri di sostenibilità energetica, ambientale degli interventi </w:t>
            </w:r>
          </w:p>
          <w:p w14:paraId="1A80C6F1" w14:textId="77777777" w:rsidR="00F04C23" w:rsidRDefault="00F04C23" w:rsidP="00980B4F">
            <w:pPr>
              <w:suppressAutoHyphens/>
              <w:spacing w:before="120"/>
              <w:jc w:val="both"/>
              <w:textAlignment w:val="baseline"/>
              <w:rPr>
                <w:kern w:val="1"/>
                <w:lang w:eastAsia="en-US" w:bidi="en-US"/>
              </w:rPr>
            </w:pPr>
            <w:r>
              <w:rPr>
                <w:kern w:val="1"/>
                <w:u w:val="single"/>
                <w:lang w:eastAsia="en-US" w:bidi="en-US"/>
              </w:rPr>
              <w:t>Percentuale di risparmio:</w:t>
            </w:r>
          </w:p>
          <w:p w14:paraId="595CBB5B" w14:textId="77777777" w:rsidR="00F04C23" w:rsidRDefault="00F04C23" w:rsidP="002B4EDD">
            <w:pPr>
              <w:numPr>
                <w:ilvl w:val="0"/>
                <w:numId w:val="17"/>
              </w:numPr>
              <w:suppressAutoHyphens/>
              <w:spacing w:before="120"/>
              <w:jc w:val="both"/>
              <w:textAlignment w:val="baseline"/>
              <w:rPr>
                <w:kern w:val="1"/>
                <w:lang w:eastAsia="en-US" w:bidi="en-US"/>
              </w:rPr>
            </w:pPr>
            <w:r>
              <w:rPr>
                <w:kern w:val="1"/>
                <w:lang w:eastAsia="en-US" w:bidi="en-US"/>
              </w:rPr>
              <w:t>Risparmio idrico, anche mediante limitatori di flusso per rubinetti, riutilizzo di acque meteoriche, impianti di fitodepurazione acque nere:</w:t>
            </w:r>
          </w:p>
          <w:p w14:paraId="558C678D" w14:textId="77777777" w:rsidR="00F04C23" w:rsidRDefault="00F04C23" w:rsidP="00980B4F">
            <w:pPr>
              <w:suppressAutoHyphens/>
              <w:ind w:left="742" w:right="-23"/>
              <w:textAlignment w:val="baseline"/>
              <w:rPr>
                <w:kern w:val="1"/>
                <w:lang w:eastAsia="en-US" w:bidi="en-US"/>
              </w:rPr>
            </w:pPr>
            <w:r>
              <w:rPr>
                <w:kern w:val="1"/>
                <w:lang w:eastAsia="en-US" w:bidi="en-US"/>
              </w:rPr>
              <w:t>≥ 20% Punti 0,5</w:t>
            </w:r>
          </w:p>
          <w:p w14:paraId="066D6FBB" w14:textId="77777777" w:rsidR="00F04C23" w:rsidRDefault="00F04C23" w:rsidP="00980B4F">
            <w:pPr>
              <w:suppressAutoHyphens/>
              <w:spacing w:after="120"/>
              <w:ind w:left="742" w:right="-23"/>
              <w:textAlignment w:val="baseline"/>
              <w:rPr>
                <w:kern w:val="1"/>
                <w:lang w:eastAsia="en-US" w:bidi="en-US"/>
              </w:rPr>
            </w:pPr>
            <w:r>
              <w:rPr>
                <w:kern w:val="1"/>
                <w:lang w:eastAsia="en-US" w:bidi="en-US"/>
              </w:rPr>
              <w:t>≥ 40% Ulteriori Punti 1,5</w:t>
            </w:r>
          </w:p>
          <w:p w14:paraId="2F6414CD" w14:textId="77777777" w:rsidR="00F04C23" w:rsidRDefault="00F04C23" w:rsidP="002B4EDD">
            <w:pPr>
              <w:numPr>
                <w:ilvl w:val="0"/>
                <w:numId w:val="15"/>
              </w:numPr>
              <w:suppressAutoHyphens/>
              <w:spacing w:before="120"/>
              <w:ind w:left="317" w:hanging="283"/>
              <w:jc w:val="both"/>
              <w:textAlignment w:val="baseline"/>
              <w:rPr>
                <w:kern w:val="1"/>
                <w:lang w:eastAsia="en-US" w:bidi="en-US"/>
              </w:rPr>
            </w:pPr>
            <w:r>
              <w:rPr>
                <w:kern w:val="1"/>
                <w:lang w:eastAsia="en-US" w:bidi="en-US"/>
              </w:rPr>
              <w:t>Risparmio energetico, anche mediante impianti di condizionamento ad elevata efficienza energetica:</w:t>
            </w:r>
          </w:p>
          <w:p w14:paraId="2D7EDB55" w14:textId="77777777" w:rsidR="00F04C23" w:rsidRDefault="00F04C23" w:rsidP="00980B4F">
            <w:pPr>
              <w:suppressAutoHyphens/>
              <w:ind w:left="742" w:right="-23"/>
              <w:textAlignment w:val="baseline"/>
              <w:rPr>
                <w:kern w:val="1"/>
                <w:lang w:eastAsia="en-US" w:bidi="en-US"/>
              </w:rPr>
            </w:pPr>
            <w:r>
              <w:rPr>
                <w:kern w:val="1"/>
                <w:lang w:eastAsia="en-US" w:bidi="en-US"/>
              </w:rPr>
              <w:t>≥ 20% Punti 0,5</w:t>
            </w:r>
          </w:p>
          <w:p w14:paraId="76B12411" w14:textId="77777777" w:rsidR="00F04C23" w:rsidRDefault="00F04C23" w:rsidP="00980B4F">
            <w:pPr>
              <w:suppressAutoHyphens/>
              <w:ind w:left="742" w:right="-23"/>
              <w:textAlignment w:val="baseline"/>
              <w:rPr>
                <w:kern w:val="1"/>
                <w:lang w:eastAsia="en-US" w:bidi="en-US"/>
              </w:rPr>
            </w:pPr>
            <w:r>
              <w:rPr>
                <w:kern w:val="1"/>
                <w:lang w:eastAsia="en-US" w:bidi="en-US"/>
              </w:rPr>
              <w:t>≥ 40% Ulteriori Punti 1,5</w:t>
            </w:r>
          </w:p>
          <w:p w14:paraId="04C1985D" w14:textId="77777777" w:rsidR="00F04C23" w:rsidRDefault="00F04C23" w:rsidP="002B4EDD">
            <w:pPr>
              <w:numPr>
                <w:ilvl w:val="0"/>
                <w:numId w:val="8"/>
              </w:numPr>
              <w:suppressAutoHyphens/>
              <w:spacing w:before="120"/>
              <w:ind w:left="317" w:hanging="283"/>
              <w:jc w:val="both"/>
              <w:textAlignment w:val="baseline"/>
              <w:rPr>
                <w:kern w:val="1"/>
                <w:lang w:eastAsia="en-US" w:bidi="en-US"/>
              </w:rPr>
            </w:pPr>
            <w:r>
              <w:rPr>
                <w:kern w:val="1"/>
                <w:lang w:eastAsia="en-US" w:bidi="en-US"/>
              </w:rPr>
              <w:t>Riduzione emissioni in atmosfera anche mediante caldaie ad alto rendimento:</w:t>
            </w:r>
          </w:p>
          <w:p w14:paraId="11FEE8C0" w14:textId="77777777" w:rsidR="00F04C23" w:rsidRDefault="00F04C23" w:rsidP="00980B4F">
            <w:pPr>
              <w:suppressAutoHyphens/>
              <w:ind w:left="742" w:right="-23"/>
              <w:textAlignment w:val="baseline"/>
              <w:rPr>
                <w:kern w:val="1"/>
                <w:lang w:eastAsia="en-US" w:bidi="en-US"/>
              </w:rPr>
            </w:pPr>
            <w:r>
              <w:rPr>
                <w:kern w:val="1"/>
                <w:lang w:eastAsia="en-US" w:bidi="en-US"/>
              </w:rPr>
              <w:t>≥ 20% Punti 0,5</w:t>
            </w:r>
          </w:p>
          <w:p w14:paraId="7B33D3BB" w14:textId="77777777" w:rsidR="00F04C23" w:rsidRDefault="00F04C23" w:rsidP="00980B4F">
            <w:pPr>
              <w:suppressAutoHyphens/>
              <w:ind w:left="742" w:right="-23"/>
              <w:textAlignment w:val="baseline"/>
              <w:rPr>
                <w:rFonts w:eastAsia="Thorndale"/>
                <w:kern w:val="1"/>
                <w:u w:val="single"/>
                <w:lang w:eastAsia="en-US" w:bidi="en-US"/>
              </w:rPr>
            </w:pPr>
            <w:r>
              <w:rPr>
                <w:kern w:val="1"/>
                <w:lang w:eastAsia="en-US" w:bidi="en-US"/>
              </w:rPr>
              <w:t>≥ 40% Ulteriori Punti 1,5</w:t>
            </w:r>
          </w:p>
          <w:p w14:paraId="0E4E9FCD" w14:textId="77777777" w:rsidR="00F04C23" w:rsidRDefault="00F04C23" w:rsidP="00980B4F">
            <w:pPr>
              <w:suppressAutoHyphens/>
              <w:spacing w:before="120"/>
              <w:textAlignment w:val="baseline"/>
              <w:rPr>
                <w:kern w:val="1"/>
                <w:lang w:eastAsia="en-US" w:bidi="en-US"/>
              </w:rPr>
            </w:pPr>
            <w:r>
              <w:rPr>
                <w:rFonts w:eastAsia="Thorndale"/>
                <w:kern w:val="1"/>
                <w:u w:val="single"/>
                <w:lang w:eastAsia="en-US" w:bidi="en-US"/>
              </w:rPr>
              <w:t>Percentuale di spesa</w:t>
            </w:r>
            <w:r>
              <w:rPr>
                <w:rFonts w:eastAsia="Thorndale"/>
                <w:kern w:val="1"/>
                <w:lang w:eastAsia="en-US" w:bidi="en-US"/>
              </w:rPr>
              <w:t>:</w:t>
            </w:r>
          </w:p>
          <w:p w14:paraId="7955407A" w14:textId="77777777" w:rsidR="00F04C23" w:rsidRDefault="00F04C23" w:rsidP="002B4EDD">
            <w:pPr>
              <w:numPr>
                <w:ilvl w:val="0"/>
                <w:numId w:val="18"/>
              </w:numPr>
              <w:suppressAutoHyphens/>
              <w:spacing w:before="120"/>
              <w:jc w:val="both"/>
              <w:textAlignment w:val="baseline"/>
              <w:rPr>
                <w:kern w:val="1"/>
                <w:lang w:eastAsia="en-US" w:bidi="en-US"/>
              </w:rPr>
            </w:pPr>
            <w:r>
              <w:rPr>
                <w:kern w:val="1"/>
                <w:lang w:eastAsia="en-US" w:bidi="en-US"/>
              </w:rPr>
              <w:lastRenderedPageBreak/>
              <w:t xml:space="preserve">Investimenti finalizzati al miglioramento paesaggistico, mediante utilizzo di elementi </w:t>
            </w:r>
            <w:proofErr w:type="gramStart"/>
            <w:r>
              <w:rPr>
                <w:kern w:val="1"/>
                <w:lang w:eastAsia="en-US" w:bidi="en-US"/>
              </w:rPr>
              <w:t>vegetali  con</w:t>
            </w:r>
            <w:proofErr w:type="gramEnd"/>
            <w:r>
              <w:rPr>
                <w:kern w:val="1"/>
                <w:lang w:eastAsia="en-US" w:bidi="en-US"/>
              </w:rPr>
              <w:t xml:space="preserve"> funzione di schermatura, opere di mimetizzazione:</w:t>
            </w:r>
          </w:p>
          <w:p w14:paraId="569793B0" w14:textId="77777777" w:rsidR="00F04C23" w:rsidRDefault="00F04C23" w:rsidP="00980B4F">
            <w:pPr>
              <w:suppressAutoHyphens/>
              <w:ind w:left="742" w:right="-23"/>
              <w:textAlignment w:val="baseline"/>
              <w:rPr>
                <w:kern w:val="1"/>
                <w:lang w:eastAsia="en-US" w:bidi="en-US"/>
              </w:rPr>
            </w:pPr>
            <w:r>
              <w:rPr>
                <w:kern w:val="1"/>
                <w:lang w:eastAsia="en-US" w:bidi="en-US"/>
              </w:rPr>
              <w:t>≥ 20% Punti 0,5</w:t>
            </w:r>
          </w:p>
          <w:p w14:paraId="10099B16" w14:textId="77777777" w:rsidR="00F04C23" w:rsidRDefault="00F04C23" w:rsidP="00980B4F">
            <w:pPr>
              <w:suppressAutoHyphens/>
              <w:ind w:left="742" w:right="-23"/>
              <w:textAlignment w:val="baseline"/>
              <w:rPr>
                <w:kern w:val="1"/>
                <w:lang w:eastAsia="en-US" w:bidi="en-US"/>
              </w:rPr>
            </w:pPr>
            <w:r>
              <w:rPr>
                <w:kern w:val="1"/>
                <w:lang w:eastAsia="en-US" w:bidi="en-US"/>
              </w:rPr>
              <w:t>≥ 40% Ulteriori Punti 1,5</w:t>
            </w:r>
          </w:p>
          <w:p w14:paraId="5B8F4DCB" w14:textId="77777777" w:rsidR="00F04C23" w:rsidRDefault="00F04C23" w:rsidP="00980B4F">
            <w:pPr>
              <w:suppressAutoHyphens/>
              <w:spacing w:before="120"/>
              <w:jc w:val="both"/>
              <w:textAlignment w:val="baseline"/>
              <w:rPr>
                <w:rFonts w:eastAsia="Segoe UI"/>
                <w:color w:val="000000"/>
                <w:kern w:val="1"/>
                <w:lang w:eastAsia="en-US" w:bidi="en-US"/>
              </w:rPr>
            </w:pPr>
            <w:r>
              <w:rPr>
                <w:kern w:val="1"/>
                <w:lang w:eastAsia="en-US" w:bidi="en-US"/>
              </w:rPr>
              <w:t>Per ciascuno dei criteri di sostenibilità vengono assegnati massimo 2 punti.</w:t>
            </w:r>
          </w:p>
        </w:tc>
        <w:tc>
          <w:tcPr>
            <w:tcW w:w="1238" w:type="dxa"/>
            <w:tcBorders>
              <w:top w:val="single" w:sz="4" w:space="0" w:color="000000"/>
              <w:left w:val="single" w:sz="4" w:space="0" w:color="000000"/>
              <w:bottom w:val="single" w:sz="4" w:space="0" w:color="000000"/>
            </w:tcBorders>
            <w:shd w:val="clear" w:color="auto" w:fill="FFFFFF"/>
          </w:tcPr>
          <w:p w14:paraId="23A8446E" w14:textId="77777777" w:rsidR="00F04C23" w:rsidRDefault="00F04C23" w:rsidP="00980B4F">
            <w:pPr>
              <w:suppressAutoHyphens/>
              <w:snapToGrid w:val="0"/>
              <w:ind w:right="-23"/>
              <w:jc w:val="center"/>
              <w:textAlignment w:val="baseline"/>
              <w:rPr>
                <w:rFonts w:eastAsia="Segoe UI"/>
                <w:color w:val="000000"/>
                <w:kern w:val="1"/>
                <w:lang w:eastAsia="en-US" w:bidi="en-US"/>
              </w:rPr>
            </w:pPr>
          </w:p>
          <w:p w14:paraId="09560815" w14:textId="77777777" w:rsidR="00F04C23" w:rsidRDefault="00F04C23" w:rsidP="00980B4F">
            <w:pPr>
              <w:suppressAutoHyphens/>
              <w:ind w:right="-23"/>
              <w:jc w:val="center"/>
              <w:textAlignment w:val="baseline"/>
              <w:rPr>
                <w:kern w:val="1"/>
                <w:lang w:eastAsia="en-US" w:bidi="en-US"/>
              </w:rPr>
            </w:pPr>
          </w:p>
          <w:p w14:paraId="4480B21E" w14:textId="77777777" w:rsidR="00F04C23" w:rsidRDefault="00F04C23" w:rsidP="00980B4F">
            <w:pPr>
              <w:suppressAutoHyphens/>
              <w:ind w:right="-23"/>
              <w:jc w:val="center"/>
              <w:textAlignment w:val="baseline"/>
              <w:rPr>
                <w:kern w:val="1"/>
                <w:lang w:eastAsia="en-US" w:bidi="en-US"/>
              </w:rPr>
            </w:pPr>
          </w:p>
          <w:p w14:paraId="183E1459" w14:textId="77777777" w:rsidR="00F04C23" w:rsidRDefault="00F04C23" w:rsidP="00980B4F">
            <w:pPr>
              <w:suppressAutoHyphens/>
              <w:ind w:right="-23"/>
              <w:jc w:val="center"/>
              <w:textAlignment w:val="baseline"/>
              <w:rPr>
                <w:kern w:val="1"/>
                <w:lang w:eastAsia="en-US" w:bidi="en-US"/>
              </w:rPr>
            </w:pPr>
          </w:p>
          <w:p w14:paraId="209F5FF1" w14:textId="77777777" w:rsidR="00F04C23" w:rsidRDefault="00F04C23" w:rsidP="00980B4F">
            <w:pPr>
              <w:suppressAutoHyphens/>
              <w:ind w:right="-23"/>
              <w:jc w:val="center"/>
              <w:textAlignment w:val="baseline"/>
              <w:rPr>
                <w:kern w:val="1"/>
                <w:lang w:eastAsia="en-US" w:bidi="en-US"/>
              </w:rPr>
            </w:pPr>
          </w:p>
          <w:p w14:paraId="1D307094" w14:textId="77777777" w:rsidR="00F04C23" w:rsidRDefault="00F04C23" w:rsidP="00980B4F">
            <w:pPr>
              <w:suppressAutoHyphens/>
              <w:ind w:right="-23"/>
              <w:jc w:val="center"/>
              <w:textAlignment w:val="baseline"/>
              <w:rPr>
                <w:kern w:val="1"/>
                <w:lang w:eastAsia="en-US" w:bidi="en-US"/>
              </w:rPr>
            </w:pPr>
          </w:p>
          <w:p w14:paraId="665B90F1" w14:textId="77777777" w:rsidR="00F04C23" w:rsidRDefault="00F04C23" w:rsidP="00980B4F">
            <w:pPr>
              <w:suppressAutoHyphens/>
              <w:ind w:right="-23"/>
              <w:jc w:val="center"/>
              <w:textAlignment w:val="baseline"/>
              <w:rPr>
                <w:kern w:val="1"/>
                <w:lang w:eastAsia="en-US" w:bidi="en-US"/>
              </w:rPr>
            </w:pPr>
          </w:p>
          <w:p w14:paraId="61D449B6" w14:textId="77777777" w:rsidR="00F04C23" w:rsidRDefault="00F04C23" w:rsidP="00980B4F">
            <w:pPr>
              <w:suppressAutoHyphens/>
              <w:ind w:right="-23"/>
              <w:jc w:val="center"/>
              <w:textAlignment w:val="baseline"/>
              <w:rPr>
                <w:kern w:val="1"/>
                <w:lang w:eastAsia="en-US" w:bidi="en-US"/>
              </w:rPr>
            </w:pPr>
          </w:p>
          <w:p w14:paraId="281CB4FE" w14:textId="77777777" w:rsidR="00F04C23" w:rsidRDefault="00F04C23" w:rsidP="00980B4F">
            <w:pPr>
              <w:suppressAutoHyphens/>
              <w:spacing w:before="360"/>
              <w:ind w:right="-23"/>
              <w:jc w:val="center"/>
              <w:textAlignment w:val="baseline"/>
              <w:rPr>
                <w:kern w:val="1"/>
                <w:lang w:eastAsia="en-US" w:bidi="en-US"/>
              </w:rPr>
            </w:pPr>
            <w:r>
              <w:rPr>
                <w:kern w:val="1"/>
                <w:lang w:eastAsia="en-US" w:bidi="en-US"/>
              </w:rPr>
              <w:t>0,5</w:t>
            </w:r>
          </w:p>
          <w:p w14:paraId="705840FF" w14:textId="77777777" w:rsidR="00F04C23" w:rsidRDefault="00F04C23" w:rsidP="00980B4F">
            <w:pPr>
              <w:suppressAutoHyphens/>
              <w:ind w:right="-23"/>
              <w:jc w:val="center"/>
              <w:textAlignment w:val="baseline"/>
              <w:rPr>
                <w:kern w:val="1"/>
                <w:lang w:eastAsia="en-US" w:bidi="en-US"/>
              </w:rPr>
            </w:pPr>
            <w:r>
              <w:rPr>
                <w:kern w:val="1"/>
                <w:lang w:eastAsia="en-US" w:bidi="en-US"/>
              </w:rPr>
              <w:t>1,5</w:t>
            </w:r>
          </w:p>
          <w:p w14:paraId="04C276D8" w14:textId="77777777" w:rsidR="00F04C23" w:rsidRDefault="00F04C23" w:rsidP="00980B4F">
            <w:pPr>
              <w:suppressAutoHyphens/>
              <w:ind w:right="-23"/>
              <w:jc w:val="center"/>
              <w:textAlignment w:val="baseline"/>
              <w:rPr>
                <w:kern w:val="1"/>
                <w:lang w:eastAsia="en-US" w:bidi="en-US"/>
              </w:rPr>
            </w:pPr>
          </w:p>
          <w:p w14:paraId="3355E7DA" w14:textId="77777777" w:rsidR="00F04C23" w:rsidRDefault="00F04C23" w:rsidP="00980B4F">
            <w:pPr>
              <w:suppressAutoHyphens/>
              <w:ind w:right="-23"/>
              <w:jc w:val="center"/>
              <w:textAlignment w:val="baseline"/>
              <w:rPr>
                <w:b/>
                <w:kern w:val="1"/>
                <w:lang w:eastAsia="en-US" w:bidi="en-US"/>
              </w:rPr>
            </w:pPr>
          </w:p>
          <w:p w14:paraId="01AC768F" w14:textId="77777777" w:rsidR="00F04C23" w:rsidRDefault="00F04C23" w:rsidP="00980B4F">
            <w:pPr>
              <w:suppressAutoHyphens/>
              <w:ind w:right="-23"/>
              <w:jc w:val="center"/>
              <w:textAlignment w:val="baseline"/>
              <w:rPr>
                <w:b/>
                <w:kern w:val="1"/>
                <w:lang w:eastAsia="en-US" w:bidi="en-US"/>
              </w:rPr>
            </w:pPr>
          </w:p>
          <w:p w14:paraId="504CEFB0" w14:textId="77777777" w:rsidR="00F04C23" w:rsidRDefault="00F04C23" w:rsidP="00980B4F">
            <w:pPr>
              <w:suppressAutoHyphens/>
              <w:spacing w:before="360"/>
              <w:ind w:right="-23"/>
              <w:jc w:val="center"/>
              <w:textAlignment w:val="baseline"/>
              <w:rPr>
                <w:kern w:val="1"/>
                <w:lang w:eastAsia="en-US" w:bidi="en-US"/>
              </w:rPr>
            </w:pPr>
            <w:r>
              <w:rPr>
                <w:kern w:val="1"/>
                <w:lang w:eastAsia="en-US" w:bidi="en-US"/>
              </w:rPr>
              <w:t>0,5</w:t>
            </w:r>
          </w:p>
          <w:p w14:paraId="3294256E" w14:textId="77777777" w:rsidR="00F04C23" w:rsidRDefault="00F04C23" w:rsidP="00980B4F">
            <w:pPr>
              <w:suppressAutoHyphens/>
              <w:ind w:right="-23"/>
              <w:jc w:val="center"/>
              <w:textAlignment w:val="baseline"/>
              <w:rPr>
                <w:b/>
                <w:kern w:val="1"/>
                <w:lang w:eastAsia="en-US" w:bidi="en-US"/>
              </w:rPr>
            </w:pPr>
            <w:r>
              <w:rPr>
                <w:kern w:val="1"/>
                <w:lang w:eastAsia="en-US" w:bidi="en-US"/>
              </w:rPr>
              <w:t>1,5</w:t>
            </w:r>
          </w:p>
          <w:p w14:paraId="786CCC6B" w14:textId="77777777" w:rsidR="00F04C23" w:rsidRDefault="00F04C23" w:rsidP="00980B4F">
            <w:pPr>
              <w:suppressAutoHyphens/>
              <w:ind w:right="-23"/>
              <w:jc w:val="center"/>
              <w:textAlignment w:val="baseline"/>
              <w:rPr>
                <w:b/>
                <w:kern w:val="1"/>
                <w:lang w:eastAsia="en-US" w:bidi="en-US"/>
              </w:rPr>
            </w:pPr>
          </w:p>
          <w:p w14:paraId="00EB0E73" w14:textId="77777777" w:rsidR="00F04C23" w:rsidRDefault="00F04C23" w:rsidP="00980B4F">
            <w:pPr>
              <w:suppressAutoHyphens/>
              <w:ind w:right="-23"/>
              <w:jc w:val="center"/>
              <w:textAlignment w:val="baseline"/>
              <w:rPr>
                <w:b/>
                <w:kern w:val="1"/>
                <w:lang w:eastAsia="en-US" w:bidi="en-US"/>
              </w:rPr>
            </w:pPr>
          </w:p>
          <w:p w14:paraId="549602B4" w14:textId="77777777" w:rsidR="00F04C23" w:rsidRDefault="00F04C23" w:rsidP="00980B4F">
            <w:pPr>
              <w:suppressAutoHyphens/>
              <w:ind w:right="-23"/>
              <w:jc w:val="center"/>
              <w:textAlignment w:val="baseline"/>
              <w:rPr>
                <w:b/>
                <w:kern w:val="1"/>
                <w:lang w:eastAsia="en-US" w:bidi="en-US"/>
              </w:rPr>
            </w:pPr>
          </w:p>
          <w:p w14:paraId="19F2A4B0" w14:textId="77777777" w:rsidR="00F04C23" w:rsidRDefault="00F04C23" w:rsidP="00980B4F">
            <w:pPr>
              <w:suppressAutoHyphens/>
              <w:spacing w:before="240"/>
              <w:ind w:right="-23"/>
              <w:jc w:val="center"/>
              <w:textAlignment w:val="baseline"/>
              <w:rPr>
                <w:kern w:val="1"/>
                <w:lang w:eastAsia="en-US" w:bidi="en-US"/>
              </w:rPr>
            </w:pPr>
            <w:r>
              <w:rPr>
                <w:kern w:val="1"/>
                <w:lang w:eastAsia="en-US" w:bidi="en-US"/>
              </w:rPr>
              <w:t>0,5</w:t>
            </w:r>
          </w:p>
          <w:p w14:paraId="0CA4A518" w14:textId="77777777" w:rsidR="00F04C23" w:rsidRDefault="00F04C23" w:rsidP="00980B4F">
            <w:pPr>
              <w:suppressAutoHyphens/>
              <w:ind w:right="-23"/>
              <w:jc w:val="center"/>
              <w:textAlignment w:val="baseline"/>
              <w:rPr>
                <w:b/>
                <w:kern w:val="1"/>
                <w:lang w:eastAsia="en-US" w:bidi="en-US"/>
              </w:rPr>
            </w:pPr>
            <w:r>
              <w:rPr>
                <w:kern w:val="1"/>
                <w:lang w:eastAsia="en-US" w:bidi="en-US"/>
              </w:rPr>
              <w:t>1,5</w:t>
            </w:r>
          </w:p>
          <w:p w14:paraId="235E4331" w14:textId="77777777" w:rsidR="00F04C23" w:rsidRDefault="00F04C23" w:rsidP="00980B4F">
            <w:pPr>
              <w:suppressAutoHyphens/>
              <w:ind w:right="-23"/>
              <w:jc w:val="center"/>
              <w:textAlignment w:val="baseline"/>
              <w:rPr>
                <w:b/>
                <w:kern w:val="1"/>
                <w:lang w:eastAsia="en-US" w:bidi="en-US"/>
              </w:rPr>
            </w:pPr>
          </w:p>
          <w:p w14:paraId="72446E7D" w14:textId="77777777" w:rsidR="00F04C23" w:rsidRDefault="00F04C23" w:rsidP="00980B4F">
            <w:pPr>
              <w:suppressAutoHyphens/>
              <w:ind w:right="-23"/>
              <w:jc w:val="center"/>
              <w:textAlignment w:val="baseline"/>
              <w:rPr>
                <w:b/>
                <w:kern w:val="1"/>
                <w:lang w:eastAsia="en-US" w:bidi="en-US"/>
              </w:rPr>
            </w:pPr>
          </w:p>
          <w:p w14:paraId="464F9A62" w14:textId="77777777" w:rsidR="00F04C23" w:rsidRDefault="00F04C23" w:rsidP="00980B4F">
            <w:pPr>
              <w:suppressAutoHyphens/>
              <w:ind w:right="-23"/>
              <w:jc w:val="center"/>
              <w:textAlignment w:val="baseline"/>
              <w:rPr>
                <w:b/>
                <w:kern w:val="1"/>
                <w:lang w:eastAsia="en-US" w:bidi="en-US"/>
              </w:rPr>
            </w:pPr>
          </w:p>
          <w:p w14:paraId="76E28DDF" w14:textId="77777777" w:rsidR="00F04C23" w:rsidRDefault="00F04C23" w:rsidP="00980B4F">
            <w:pPr>
              <w:suppressAutoHyphens/>
              <w:ind w:right="-23"/>
              <w:jc w:val="center"/>
              <w:textAlignment w:val="baseline"/>
              <w:rPr>
                <w:b/>
                <w:kern w:val="1"/>
                <w:lang w:eastAsia="en-US" w:bidi="en-US"/>
              </w:rPr>
            </w:pPr>
          </w:p>
          <w:p w14:paraId="6C698FE8" w14:textId="77777777" w:rsidR="00F04C23" w:rsidRDefault="00F04C23" w:rsidP="00980B4F">
            <w:pPr>
              <w:suppressAutoHyphens/>
              <w:ind w:right="-23"/>
              <w:jc w:val="center"/>
              <w:textAlignment w:val="baseline"/>
              <w:rPr>
                <w:b/>
                <w:kern w:val="1"/>
                <w:lang w:eastAsia="en-US" w:bidi="en-US"/>
              </w:rPr>
            </w:pPr>
          </w:p>
          <w:p w14:paraId="28C2A6B4" w14:textId="77777777" w:rsidR="00F04C23" w:rsidRDefault="00F04C23" w:rsidP="00980B4F">
            <w:pPr>
              <w:suppressAutoHyphens/>
              <w:ind w:right="-23"/>
              <w:jc w:val="center"/>
              <w:textAlignment w:val="baseline"/>
              <w:rPr>
                <w:b/>
                <w:kern w:val="1"/>
                <w:lang w:eastAsia="en-US" w:bidi="en-US"/>
              </w:rPr>
            </w:pPr>
          </w:p>
          <w:p w14:paraId="4E81FEC3" w14:textId="77777777" w:rsidR="00F04C23" w:rsidRDefault="00F04C23" w:rsidP="00980B4F">
            <w:pPr>
              <w:suppressAutoHyphens/>
              <w:ind w:right="-23"/>
              <w:jc w:val="center"/>
              <w:textAlignment w:val="baseline"/>
              <w:rPr>
                <w:b/>
                <w:kern w:val="1"/>
                <w:lang w:eastAsia="en-US" w:bidi="en-US"/>
              </w:rPr>
            </w:pPr>
          </w:p>
          <w:p w14:paraId="6C176198" w14:textId="77777777" w:rsidR="00F04C23" w:rsidRDefault="00F04C23" w:rsidP="00980B4F">
            <w:pPr>
              <w:suppressAutoHyphens/>
              <w:ind w:right="-23"/>
              <w:jc w:val="center"/>
              <w:textAlignment w:val="baseline"/>
              <w:rPr>
                <w:b/>
                <w:kern w:val="1"/>
                <w:lang w:eastAsia="en-US" w:bidi="en-US"/>
              </w:rPr>
            </w:pPr>
          </w:p>
          <w:p w14:paraId="5807ED7E" w14:textId="77777777" w:rsidR="00F04C23" w:rsidRDefault="00F04C23" w:rsidP="00980B4F">
            <w:pPr>
              <w:suppressAutoHyphens/>
              <w:ind w:right="-23"/>
              <w:jc w:val="center"/>
              <w:textAlignment w:val="baseline"/>
              <w:rPr>
                <w:kern w:val="1"/>
                <w:lang w:eastAsia="en-US" w:bidi="en-US"/>
              </w:rPr>
            </w:pPr>
            <w:r>
              <w:rPr>
                <w:kern w:val="1"/>
                <w:lang w:eastAsia="en-US" w:bidi="en-US"/>
              </w:rPr>
              <w:t>0,5</w:t>
            </w:r>
          </w:p>
          <w:p w14:paraId="432EDC8E" w14:textId="77777777" w:rsidR="00F04C23" w:rsidRDefault="00F04C23" w:rsidP="00980B4F">
            <w:pPr>
              <w:suppressAutoHyphens/>
              <w:ind w:right="-23"/>
              <w:jc w:val="center"/>
              <w:textAlignment w:val="baseline"/>
              <w:rPr>
                <w:kern w:val="1"/>
                <w:lang w:eastAsia="en-US" w:bidi="en-US"/>
              </w:rPr>
            </w:pPr>
            <w:r>
              <w:rPr>
                <w:kern w:val="1"/>
                <w:lang w:eastAsia="en-US" w:bidi="en-US"/>
              </w:rPr>
              <w:t>1,5</w:t>
            </w:r>
          </w:p>
          <w:p w14:paraId="77D00EFF" w14:textId="77777777" w:rsidR="00F04C23" w:rsidRDefault="00F04C23" w:rsidP="00980B4F">
            <w:pPr>
              <w:suppressAutoHyphens/>
              <w:ind w:right="-23"/>
              <w:jc w:val="center"/>
              <w:textAlignment w:val="baseline"/>
              <w:rPr>
                <w:kern w:val="1"/>
                <w:lang w:eastAsia="en-US" w:bidi="en-US"/>
              </w:rPr>
            </w:pPr>
          </w:p>
        </w:tc>
        <w:tc>
          <w:tcPr>
            <w:tcW w:w="1658" w:type="dxa"/>
            <w:tcBorders>
              <w:top w:val="single" w:sz="4" w:space="0" w:color="000000"/>
              <w:left w:val="single" w:sz="4" w:space="0" w:color="000000"/>
              <w:bottom w:val="single" w:sz="4" w:space="0" w:color="000000"/>
            </w:tcBorders>
          </w:tcPr>
          <w:p w14:paraId="38CB2FC4" w14:textId="77777777" w:rsidR="00F04C23" w:rsidRDefault="00F04C23" w:rsidP="00980B4F">
            <w:pPr>
              <w:suppressAutoHyphens/>
              <w:ind w:right="-23"/>
              <w:jc w:val="center"/>
              <w:textAlignment w:val="baseline"/>
              <w:rPr>
                <w:rFonts w:eastAsia="Thorndale"/>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C3D8F" w14:textId="62E9A77C" w:rsidR="00F04C23" w:rsidRDefault="00F04C23" w:rsidP="00980B4F">
            <w:pPr>
              <w:suppressAutoHyphens/>
              <w:ind w:right="-23"/>
              <w:jc w:val="center"/>
              <w:textAlignment w:val="baseline"/>
            </w:pPr>
            <w:r>
              <w:rPr>
                <w:rFonts w:eastAsia="Thorndale"/>
                <w:kern w:val="1"/>
                <w:lang w:eastAsia="en-US" w:bidi="en-US"/>
              </w:rPr>
              <w:t>Relazione tecnica, computo metrico estimativo, a</w:t>
            </w:r>
            <w:r>
              <w:rPr>
                <w:kern w:val="1"/>
                <w:lang w:eastAsia="en-US" w:bidi="en-US"/>
              </w:rPr>
              <w:t>llegato tecnico a supporto del possesso dei requisiti richiesti rispetto alla situazione aziendale ex ante</w:t>
            </w:r>
            <w:r>
              <w:rPr>
                <w:rFonts w:eastAsia="Thorndale"/>
                <w:kern w:val="1"/>
                <w:lang w:eastAsia="en-US" w:bidi="en-US"/>
              </w:rPr>
              <w:t>.</w:t>
            </w:r>
          </w:p>
        </w:tc>
      </w:tr>
      <w:tr w:rsidR="00F04C23" w14:paraId="5D340DE1" w14:textId="77777777" w:rsidTr="00370A29">
        <w:trPr>
          <w:trHeight w:val="1124"/>
        </w:trPr>
        <w:tc>
          <w:tcPr>
            <w:tcW w:w="2239" w:type="dxa"/>
            <w:vMerge w:val="restart"/>
            <w:tcBorders>
              <w:top w:val="single" w:sz="4" w:space="0" w:color="000000"/>
              <w:left w:val="single" w:sz="4" w:space="0" w:color="000000"/>
              <w:bottom w:val="single" w:sz="4" w:space="0" w:color="000000"/>
            </w:tcBorders>
            <w:shd w:val="clear" w:color="auto" w:fill="FFFFFF"/>
            <w:vAlign w:val="center"/>
          </w:tcPr>
          <w:p w14:paraId="29D71ADC" w14:textId="77777777" w:rsidR="00F04C23" w:rsidRDefault="00F04C23" w:rsidP="00980B4F">
            <w:pPr>
              <w:suppressAutoHyphens/>
              <w:textAlignment w:val="baseline"/>
              <w:rPr>
                <w:kern w:val="1"/>
                <w:lang w:eastAsia="en-US" w:bidi="en-US"/>
              </w:rPr>
            </w:pPr>
            <w:r>
              <w:rPr>
                <w:kern w:val="1"/>
                <w:lang w:eastAsia="en-US" w:bidi="en-US"/>
              </w:rPr>
              <w:t xml:space="preserve">Introduzione di prodotti e servizi e/o processi innovativi, con particolare riferimento alle TIC </w:t>
            </w:r>
          </w:p>
          <w:p w14:paraId="3C2E3454" w14:textId="77777777" w:rsidR="00F04C23" w:rsidRDefault="00F04C23" w:rsidP="00980B4F">
            <w:pPr>
              <w:suppressAutoHyphens/>
              <w:textAlignment w:val="baseline"/>
              <w:rPr>
                <w:kern w:val="1"/>
                <w:lang w:eastAsia="en-US" w:bidi="en-US"/>
              </w:rPr>
            </w:pPr>
            <w:r>
              <w:rPr>
                <w:kern w:val="1"/>
                <w:lang w:eastAsia="en-US" w:bidi="en-US"/>
              </w:rPr>
              <w:t>(</w:t>
            </w:r>
            <w:proofErr w:type="spellStart"/>
            <w:r>
              <w:rPr>
                <w:kern w:val="1"/>
                <w:lang w:eastAsia="en-US" w:bidi="en-US"/>
              </w:rPr>
              <w:t>max</w:t>
            </w:r>
            <w:proofErr w:type="spellEnd"/>
            <w:r>
              <w:rPr>
                <w:kern w:val="1"/>
                <w:lang w:eastAsia="en-US" w:bidi="en-US"/>
              </w:rPr>
              <w:t xml:space="preserve"> 40 punti)</w:t>
            </w:r>
          </w:p>
          <w:p w14:paraId="539A3C27" w14:textId="77777777" w:rsidR="00F04C23" w:rsidRDefault="00F04C23" w:rsidP="00980B4F">
            <w:pPr>
              <w:suppressAutoHyphens/>
              <w:textAlignment w:val="baseline"/>
              <w:rPr>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vAlign w:val="center"/>
          </w:tcPr>
          <w:p w14:paraId="5F028280" w14:textId="77777777" w:rsidR="00F04C23" w:rsidRDefault="00F04C23" w:rsidP="00980B4F">
            <w:pPr>
              <w:suppressAutoHyphens/>
              <w:textAlignment w:val="baseline"/>
            </w:pPr>
            <w:r>
              <w:rPr>
                <w:kern w:val="1"/>
                <w:lang w:eastAsia="en-US" w:bidi="en-US"/>
              </w:rPr>
              <w:t>Introduzione di prodotti e/o servizi innovativi che per caratteristiche peculiari esistono sul mercato da meno di 3 anni</w:t>
            </w:r>
          </w:p>
        </w:tc>
        <w:tc>
          <w:tcPr>
            <w:tcW w:w="1238" w:type="dxa"/>
            <w:tcBorders>
              <w:top w:val="single" w:sz="4" w:space="0" w:color="000000"/>
              <w:left w:val="single" w:sz="4" w:space="0" w:color="000000"/>
              <w:bottom w:val="single" w:sz="4" w:space="0" w:color="000000"/>
            </w:tcBorders>
            <w:shd w:val="clear" w:color="auto" w:fill="FFFFFF"/>
            <w:vAlign w:val="center"/>
          </w:tcPr>
          <w:p w14:paraId="7E555CA3" w14:textId="77777777" w:rsidR="00F04C23" w:rsidRDefault="00F04C23" w:rsidP="00980B4F">
            <w:pPr>
              <w:suppressAutoHyphens/>
              <w:ind w:right="-23"/>
              <w:jc w:val="center"/>
              <w:textAlignment w:val="baseline"/>
              <w:rPr>
                <w:kern w:val="1"/>
                <w:lang w:eastAsia="en-US" w:bidi="en-US"/>
              </w:rPr>
            </w:pPr>
            <w:r>
              <w:t>5</w:t>
            </w:r>
          </w:p>
        </w:tc>
        <w:tc>
          <w:tcPr>
            <w:tcW w:w="1658" w:type="dxa"/>
            <w:tcBorders>
              <w:top w:val="single" w:sz="4" w:space="0" w:color="000000"/>
              <w:left w:val="single" w:sz="4" w:space="0" w:color="000000"/>
              <w:bottom w:val="single" w:sz="4" w:space="0" w:color="000000"/>
            </w:tcBorders>
            <w:shd w:val="clear" w:color="auto" w:fill="FFFFFF"/>
          </w:tcPr>
          <w:p w14:paraId="67163F2D"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FC7E3" w14:textId="65F4455F" w:rsidR="00F04C23" w:rsidRDefault="00F04C23" w:rsidP="00980B4F">
            <w:pPr>
              <w:suppressAutoHyphens/>
              <w:ind w:right="-23"/>
              <w:jc w:val="center"/>
              <w:textAlignment w:val="baseline"/>
            </w:pPr>
            <w:r>
              <w:rPr>
                <w:kern w:val="1"/>
                <w:lang w:eastAsia="en-US" w:bidi="en-US"/>
              </w:rPr>
              <w:t>Piano aziendale e Relazione tecnica contenente specifica analisi di mercato</w:t>
            </w:r>
          </w:p>
        </w:tc>
      </w:tr>
      <w:tr w:rsidR="00F04C23" w14:paraId="0F36589B" w14:textId="77777777" w:rsidTr="00370A29">
        <w:trPr>
          <w:trHeight w:val="3394"/>
        </w:trPr>
        <w:tc>
          <w:tcPr>
            <w:tcW w:w="2239" w:type="dxa"/>
            <w:vMerge/>
            <w:tcBorders>
              <w:top w:val="single" w:sz="4" w:space="0" w:color="000000"/>
              <w:left w:val="single" w:sz="4" w:space="0" w:color="000000"/>
              <w:bottom w:val="single" w:sz="4" w:space="0" w:color="000000"/>
            </w:tcBorders>
            <w:shd w:val="clear" w:color="auto" w:fill="FFFFFF"/>
            <w:vAlign w:val="center"/>
          </w:tcPr>
          <w:p w14:paraId="31055658" w14:textId="77777777" w:rsidR="00F04C23" w:rsidRDefault="00F04C23" w:rsidP="00980B4F">
            <w:pPr>
              <w:suppressAutoHyphens/>
              <w:snapToGrid w:val="0"/>
              <w:textAlignment w:val="baseline"/>
              <w:rPr>
                <w:rFonts w:eastAsia="Segoe UI"/>
                <w:color w:val="000000"/>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34CE2D22" w14:textId="77777777" w:rsidR="00F04C23" w:rsidRDefault="00F04C23" w:rsidP="00980B4F">
            <w:pPr>
              <w:suppressAutoHyphens/>
              <w:spacing w:before="120"/>
              <w:jc w:val="both"/>
              <w:textAlignment w:val="baseline"/>
              <w:rPr>
                <w:rFonts w:eastAsia="Thorndale"/>
                <w:kern w:val="1"/>
                <w:lang w:eastAsia="en-US" w:bidi="en-US"/>
              </w:rPr>
            </w:pPr>
            <w:r>
              <w:rPr>
                <w:kern w:val="1"/>
                <w:lang w:eastAsia="en-US" w:bidi="en-US"/>
              </w:rPr>
              <w:t xml:space="preserve">Imprese che adottino le TIC ovvero imprese destinate alla erogazione di servizi TIC, anche mediante l’attivazione di servizi </w:t>
            </w:r>
            <w:r>
              <w:rPr>
                <w:i/>
                <w:iCs/>
                <w:kern w:val="1"/>
                <w:lang w:eastAsia="en-US" w:bidi="en-US"/>
              </w:rPr>
              <w:t>e-commerce</w:t>
            </w:r>
            <w:r>
              <w:rPr>
                <w:kern w:val="1"/>
                <w:lang w:eastAsia="en-US" w:bidi="en-US"/>
              </w:rPr>
              <w:t xml:space="preserve">, utilizzo di nuovi strumenti digitali, adozione di forme di produzione </w:t>
            </w:r>
            <w:r>
              <w:rPr>
                <w:i/>
                <w:iCs/>
                <w:kern w:val="1"/>
                <w:lang w:eastAsia="en-US" w:bidi="en-US"/>
              </w:rPr>
              <w:t>on-line</w:t>
            </w:r>
            <w:r>
              <w:rPr>
                <w:kern w:val="1"/>
                <w:lang w:eastAsia="en-US" w:bidi="en-US"/>
              </w:rPr>
              <w:t xml:space="preserve"> (percentuale di spesa in TIC sul totale della spesa prevista, che garantisca servizi tecnologici di qualità ed adeguatamente focalizzati, quali portali web multilingue interattivi con l’utente ed area intranet dedicata, software gestionali, anche di prenotazione </w:t>
            </w:r>
            <w:r>
              <w:rPr>
                <w:i/>
                <w:iCs/>
                <w:kern w:val="1"/>
                <w:lang w:eastAsia="en-US" w:bidi="en-US"/>
              </w:rPr>
              <w:t>on-line</w:t>
            </w:r>
            <w:r>
              <w:rPr>
                <w:kern w:val="1"/>
                <w:lang w:eastAsia="en-US" w:bidi="en-US"/>
              </w:rPr>
              <w:t>, in grado di migliorare le performance aziendali)</w:t>
            </w:r>
          </w:p>
          <w:p w14:paraId="64A64FE9" w14:textId="77777777" w:rsidR="00F04C23" w:rsidRDefault="00F04C23" w:rsidP="00980B4F">
            <w:pPr>
              <w:suppressAutoHyphens/>
              <w:jc w:val="right"/>
              <w:textAlignment w:val="baseline"/>
              <w:rPr>
                <w:rFonts w:eastAsia="Thorndale"/>
                <w:kern w:val="1"/>
                <w:lang w:eastAsia="en-US" w:bidi="en-US"/>
              </w:rPr>
            </w:pPr>
            <w:r>
              <w:rPr>
                <w:rFonts w:eastAsia="Thorndale"/>
                <w:kern w:val="1"/>
                <w:lang w:eastAsia="en-US" w:bidi="en-US"/>
              </w:rPr>
              <w:t xml:space="preserve">&gt; 5% </w:t>
            </w:r>
            <w:r>
              <w:rPr>
                <w:kern w:val="1"/>
                <w:lang w:eastAsia="en-US" w:bidi="en-US"/>
              </w:rPr>
              <w:t>≤</w:t>
            </w:r>
            <w:r>
              <w:rPr>
                <w:rFonts w:eastAsia="Thorndale"/>
                <w:kern w:val="1"/>
                <w:lang w:eastAsia="en-US" w:bidi="en-US"/>
              </w:rPr>
              <w:t xml:space="preserve"> 10%</w:t>
            </w:r>
          </w:p>
          <w:p w14:paraId="5B548053" w14:textId="77777777" w:rsidR="00F04C23" w:rsidRDefault="00F04C23" w:rsidP="00980B4F">
            <w:pPr>
              <w:suppressAutoHyphens/>
              <w:jc w:val="right"/>
              <w:textAlignment w:val="baseline"/>
              <w:rPr>
                <w:rFonts w:eastAsia="Thorndale"/>
                <w:kern w:val="1"/>
                <w:lang w:eastAsia="en-US" w:bidi="en-US"/>
              </w:rPr>
            </w:pPr>
            <w:r>
              <w:rPr>
                <w:rFonts w:eastAsia="Thorndale"/>
                <w:kern w:val="1"/>
                <w:lang w:eastAsia="en-US" w:bidi="en-US"/>
              </w:rPr>
              <w:t>&gt; 10</w:t>
            </w:r>
            <w:proofErr w:type="gramStart"/>
            <w:r>
              <w:rPr>
                <w:rFonts w:eastAsia="Thorndale"/>
                <w:kern w:val="1"/>
                <w:lang w:eastAsia="en-US" w:bidi="en-US"/>
              </w:rPr>
              <w:t xml:space="preserve">%  </w:t>
            </w:r>
            <w:r>
              <w:rPr>
                <w:kern w:val="1"/>
                <w:lang w:eastAsia="en-US" w:bidi="en-US"/>
              </w:rPr>
              <w:t>≤</w:t>
            </w:r>
            <w:proofErr w:type="gramEnd"/>
            <w:r>
              <w:rPr>
                <w:rFonts w:eastAsia="Thorndale"/>
                <w:kern w:val="1"/>
                <w:lang w:eastAsia="en-US" w:bidi="en-US"/>
              </w:rPr>
              <w:t xml:space="preserve"> 15%</w:t>
            </w:r>
          </w:p>
          <w:p w14:paraId="53CBD275" w14:textId="77777777" w:rsidR="00F04C23" w:rsidRDefault="00F04C23" w:rsidP="00980B4F">
            <w:pPr>
              <w:suppressAutoHyphens/>
              <w:jc w:val="right"/>
              <w:textAlignment w:val="baseline"/>
              <w:rPr>
                <w:rFonts w:eastAsia="Thorndale"/>
                <w:kern w:val="1"/>
                <w:lang w:eastAsia="en-US" w:bidi="en-US"/>
              </w:rPr>
            </w:pPr>
            <w:r>
              <w:rPr>
                <w:rFonts w:eastAsia="Thorndale"/>
                <w:kern w:val="1"/>
                <w:lang w:eastAsia="en-US" w:bidi="en-US"/>
              </w:rPr>
              <w:t>&gt; 15</w:t>
            </w:r>
            <w:proofErr w:type="gramStart"/>
            <w:r>
              <w:rPr>
                <w:rFonts w:eastAsia="Thorndale"/>
                <w:kern w:val="1"/>
                <w:lang w:eastAsia="en-US" w:bidi="en-US"/>
              </w:rPr>
              <w:t xml:space="preserve">%  </w:t>
            </w:r>
            <w:r>
              <w:rPr>
                <w:kern w:val="1"/>
                <w:lang w:eastAsia="en-US" w:bidi="en-US"/>
              </w:rPr>
              <w:t>≤</w:t>
            </w:r>
            <w:proofErr w:type="gramEnd"/>
            <w:r>
              <w:rPr>
                <w:rFonts w:eastAsia="Thorndale"/>
                <w:kern w:val="1"/>
                <w:lang w:eastAsia="en-US" w:bidi="en-US"/>
              </w:rPr>
              <w:t xml:space="preserve"> 20%</w:t>
            </w:r>
          </w:p>
          <w:p w14:paraId="4D55B855" w14:textId="77777777" w:rsidR="00F04C23" w:rsidRDefault="00F04C23" w:rsidP="00980B4F">
            <w:pPr>
              <w:suppressAutoHyphens/>
              <w:jc w:val="right"/>
              <w:textAlignment w:val="baseline"/>
              <w:rPr>
                <w:rFonts w:eastAsia="Thorndale"/>
                <w:kern w:val="1"/>
                <w:lang w:eastAsia="en-US" w:bidi="en-US"/>
              </w:rPr>
            </w:pPr>
            <w:r>
              <w:rPr>
                <w:rFonts w:eastAsia="Thorndale"/>
                <w:kern w:val="1"/>
                <w:lang w:eastAsia="en-US" w:bidi="en-US"/>
              </w:rPr>
              <w:t>&gt; 20</w:t>
            </w:r>
            <w:proofErr w:type="gramStart"/>
            <w:r>
              <w:rPr>
                <w:rFonts w:eastAsia="Thorndale"/>
                <w:kern w:val="1"/>
                <w:lang w:eastAsia="en-US" w:bidi="en-US"/>
              </w:rPr>
              <w:t xml:space="preserve">%  </w:t>
            </w:r>
            <w:r>
              <w:rPr>
                <w:kern w:val="1"/>
                <w:lang w:eastAsia="en-US" w:bidi="en-US"/>
              </w:rPr>
              <w:t>≤</w:t>
            </w:r>
            <w:proofErr w:type="gramEnd"/>
            <w:r>
              <w:rPr>
                <w:rFonts w:eastAsia="Thorndale"/>
                <w:kern w:val="1"/>
                <w:lang w:eastAsia="en-US" w:bidi="en-US"/>
              </w:rPr>
              <w:t xml:space="preserve"> 25%</w:t>
            </w:r>
          </w:p>
          <w:p w14:paraId="6C8D68F2" w14:textId="77777777" w:rsidR="00F04C23" w:rsidRDefault="00F04C23" w:rsidP="00980B4F">
            <w:pPr>
              <w:suppressAutoHyphens/>
              <w:jc w:val="right"/>
              <w:textAlignment w:val="baseline"/>
              <w:rPr>
                <w:rFonts w:eastAsia="Thorndale"/>
                <w:kern w:val="1"/>
                <w:lang w:eastAsia="en-US" w:bidi="en-US"/>
              </w:rPr>
            </w:pPr>
            <w:r>
              <w:rPr>
                <w:rFonts w:eastAsia="Thorndale"/>
                <w:kern w:val="1"/>
                <w:lang w:eastAsia="en-US" w:bidi="en-US"/>
              </w:rPr>
              <w:t xml:space="preserve">&gt; 25%               </w:t>
            </w:r>
          </w:p>
        </w:tc>
        <w:tc>
          <w:tcPr>
            <w:tcW w:w="1238" w:type="dxa"/>
            <w:tcBorders>
              <w:top w:val="single" w:sz="4" w:space="0" w:color="000000"/>
              <w:left w:val="single" w:sz="4" w:space="0" w:color="000000"/>
              <w:bottom w:val="single" w:sz="4" w:space="0" w:color="000000"/>
            </w:tcBorders>
            <w:shd w:val="clear" w:color="auto" w:fill="FFFFFF"/>
          </w:tcPr>
          <w:p w14:paraId="0800047A" w14:textId="77777777" w:rsidR="00F04C23" w:rsidRDefault="00F04C23" w:rsidP="00980B4F">
            <w:pPr>
              <w:suppressAutoHyphens/>
              <w:snapToGrid w:val="0"/>
              <w:textAlignment w:val="baseline"/>
              <w:rPr>
                <w:rFonts w:eastAsia="Thorndale"/>
                <w:kern w:val="1"/>
                <w:lang w:eastAsia="en-US" w:bidi="en-US"/>
              </w:rPr>
            </w:pPr>
          </w:p>
          <w:p w14:paraId="03B879D7" w14:textId="77777777" w:rsidR="00F04C23" w:rsidRDefault="00F04C23" w:rsidP="00980B4F">
            <w:pPr>
              <w:suppressAutoHyphens/>
              <w:textAlignment w:val="baseline"/>
              <w:rPr>
                <w:rFonts w:eastAsia="Thorndale"/>
                <w:kern w:val="1"/>
                <w:lang w:eastAsia="en-US" w:bidi="en-US"/>
              </w:rPr>
            </w:pPr>
          </w:p>
          <w:p w14:paraId="5726E573" w14:textId="77777777" w:rsidR="00F04C23" w:rsidRDefault="00F04C23" w:rsidP="00980B4F">
            <w:pPr>
              <w:suppressAutoHyphens/>
              <w:textAlignment w:val="baseline"/>
              <w:rPr>
                <w:rFonts w:eastAsia="Thorndale"/>
                <w:kern w:val="1"/>
                <w:lang w:eastAsia="en-US" w:bidi="en-US"/>
              </w:rPr>
            </w:pPr>
          </w:p>
          <w:p w14:paraId="0A3D5D66" w14:textId="77777777" w:rsidR="00F04C23" w:rsidRDefault="00F04C23" w:rsidP="00980B4F">
            <w:pPr>
              <w:suppressAutoHyphens/>
              <w:textAlignment w:val="baseline"/>
              <w:rPr>
                <w:rFonts w:eastAsia="Thorndale"/>
                <w:kern w:val="1"/>
                <w:lang w:eastAsia="en-US" w:bidi="en-US"/>
              </w:rPr>
            </w:pPr>
          </w:p>
          <w:p w14:paraId="6F34C5C1" w14:textId="77777777" w:rsidR="00F04C23" w:rsidRDefault="00F04C23" w:rsidP="00980B4F">
            <w:pPr>
              <w:suppressAutoHyphens/>
              <w:textAlignment w:val="baseline"/>
              <w:rPr>
                <w:rFonts w:eastAsia="Thorndale"/>
                <w:kern w:val="1"/>
                <w:lang w:eastAsia="en-US" w:bidi="en-US"/>
              </w:rPr>
            </w:pPr>
          </w:p>
          <w:p w14:paraId="569363B0" w14:textId="77777777" w:rsidR="00F04C23" w:rsidRDefault="00F04C23" w:rsidP="00980B4F">
            <w:pPr>
              <w:suppressAutoHyphens/>
              <w:textAlignment w:val="baseline"/>
              <w:rPr>
                <w:rFonts w:eastAsia="Thorndale"/>
                <w:kern w:val="1"/>
                <w:lang w:eastAsia="en-US" w:bidi="en-US"/>
              </w:rPr>
            </w:pPr>
          </w:p>
          <w:p w14:paraId="6F644A66" w14:textId="77777777" w:rsidR="00F04C23" w:rsidRDefault="00F04C23" w:rsidP="00980B4F">
            <w:pPr>
              <w:suppressAutoHyphens/>
              <w:textAlignment w:val="baseline"/>
              <w:rPr>
                <w:rFonts w:eastAsia="Thorndale"/>
                <w:kern w:val="1"/>
                <w:lang w:eastAsia="en-US" w:bidi="en-US"/>
              </w:rPr>
            </w:pPr>
          </w:p>
          <w:p w14:paraId="758727BB" w14:textId="77777777" w:rsidR="00F04C23" w:rsidRDefault="00F04C23" w:rsidP="00980B4F">
            <w:pPr>
              <w:suppressAutoHyphens/>
              <w:textAlignment w:val="baseline"/>
              <w:rPr>
                <w:rFonts w:eastAsia="Thorndale"/>
                <w:kern w:val="1"/>
                <w:lang w:eastAsia="en-US" w:bidi="en-US"/>
              </w:rPr>
            </w:pPr>
          </w:p>
          <w:p w14:paraId="5D0C3ABA" w14:textId="77777777" w:rsidR="00F04C23" w:rsidRDefault="00F04C23" w:rsidP="00980B4F">
            <w:pPr>
              <w:suppressAutoHyphens/>
              <w:spacing w:before="120"/>
              <w:jc w:val="center"/>
              <w:textAlignment w:val="baseline"/>
              <w:rPr>
                <w:rFonts w:eastAsia="Thorndale"/>
                <w:kern w:val="1"/>
                <w:lang w:eastAsia="en-US" w:bidi="en-US"/>
              </w:rPr>
            </w:pPr>
          </w:p>
          <w:p w14:paraId="3935CCE9" w14:textId="77777777" w:rsidR="00F04C23" w:rsidRDefault="00F04C23" w:rsidP="00980B4F">
            <w:pPr>
              <w:suppressAutoHyphens/>
              <w:spacing w:before="120"/>
              <w:jc w:val="center"/>
              <w:textAlignment w:val="baseline"/>
              <w:rPr>
                <w:rFonts w:eastAsia="Thorndale"/>
                <w:kern w:val="1"/>
                <w:lang w:eastAsia="en-US" w:bidi="en-US"/>
              </w:rPr>
            </w:pPr>
          </w:p>
          <w:p w14:paraId="6002CA3A" w14:textId="77777777" w:rsidR="00F04C23" w:rsidRDefault="00F04C23" w:rsidP="00980B4F">
            <w:pPr>
              <w:suppressAutoHyphens/>
              <w:spacing w:before="120"/>
              <w:jc w:val="center"/>
              <w:textAlignment w:val="baseline"/>
              <w:rPr>
                <w:rFonts w:eastAsia="Thorndale"/>
                <w:kern w:val="1"/>
                <w:lang w:eastAsia="en-US" w:bidi="en-US"/>
              </w:rPr>
            </w:pPr>
          </w:p>
          <w:p w14:paraId="66150D20" w14:textId="77777777" w:rsidR="00F04C23" w:rsidRDefault="00F04C23" w:rsidP="00980B4F">
            <w:pPr>
              <w:spacing w:before="360"/>
              <w:jc w:val="center"/>
              <w:textAlignment w:val="baseline"/>
              <w:rPr>
                <w:rFonts w:eastAsia="Thorndale"/>
                <w:kern w:val="1"/>
                <w:lang w:eastAsia="en-US" w:bidi="en-US"/>
              </w:rPr>
            </w:pPr>
          </w:p>
          <w:p w14:paraId="50A580B5" w14:textId="77777777" w:rsidR="00F04C23" w:rsidRDefault="00F04C23" w:rsidP="00980B4F">
            <w:pPr>
              <w:spacing w:before="360"/>
              <w:jc w:val="center"/>
              <w:textAlignment w:val="baseline"/>
              <w:rPr>
                <w:rFonts w:eastAsia="Thorndale"/>
                <w:kern w:val="1"/>
                <w:lang w:eastAsia="en-US" w:bidi="en-US"/>
              </w:rPr>
            </w:pPr>
            <w:r>
              <w:rPr>
                <w:rFonts w:eastAsia="Thorndale"/>
                <w:kern w:val="1"/>
                <w:lang w:eastAsia="en-US" w:bidi="en-US"/>
              </w:rPr>
              <w:t>4</w:t>
            </w:r>
          </w:p>
          <w:p w14:paraId="784771CC" w14:textId="77777777" w:rsidR="00F04C23" w:rsidRDefault="00F04C23" w:rsidP="00980B4F">
            <w:pPr>
              <w:jc w:val="center"/>
              <w:textAlignment w:val="baseline"/>
              <w:rPr>
                <w:rFonts w:eastAsia="Thorndale"/>
                <w:kern w:val="1"/>
                <w:lang w:eastAsia="en-US" w:bidi="en-US"/>
              </w:rPr>
            </w:pPr>
            <w:r>
              <w:rPr>
                <w:rFonts w:eastAsia="Thorndale"/>
                <w:kern w:val="1"/>
                <w:lang w:eastAsia="en-US" w:bidi="en-US"/>
              </w:rPr>
              <w:t>8</w:t>
            </w:r>
          </w:p>
          <w:p w14:paraId="67E59B57" w14:textId="77777777" w:rsidR="00F04C23" w:rsidRDefault="00F04C23" w:rsidP="00980B4F">
            <w:pPr>
              <w:jc w:val="center"/>
              <w:textAlignment w:val="baseline"/>
              <w:rPr>
                <w:rFonts w:eastAsia="Thorndale"/>
                <w:kern w:val="1"/>
                <w:lang w:eastAsia="en-US" w:bidi="en-US"/>
              </w:rPr>
            </w:pPr>
            <w:r>
              <w:rPr>
                <w:rFonts w:eastAsia="Thorndale"/>
                <w:kern w:val="1"/>
                <w:lang w:eastAsia="en-US" w:bidi="en-US"/>
              </w:rPr>
              <w:t>12</w:t>
            </w:r>
          </w:p>
          <w:p w14:paraId="6E8538BC" w14:textId="77777777" w:rsidR="00F04C23" w:rsidRDefault="00F04C23" w:rsidP="00980B4F">
            <w:pPr>
              <w:jc w:val="center"/>
              <w:textAlignment w:val="baseline"/>
              <w:rPr>
                <w:rFonts w:eastAsia="Thorndale"/>
                <w:kern w:val="1"/>
                <w:lang w:eastAsia="en-US" w:bidi="en-US"/>
              </w:rPr>
            </w:pPr>
            <w:r>
              <w:rPr>
                <w:rFonts w:eastAsia="Thorndale"/>
                <w:kern w:val="1"/>
                <w:lang w:eastAsia="en-US" w:bidi="en-US"/>
              </w:rPr>
              <w:t>16</w:t>
            </w:r>
          </w:p>
          <w:p w14:paraId="07DE863A" w14:textId="77777777" w:rsidR="00F04C23" w:rsidRDefault="00F04C23" w:rsidP="00980B4F">
            <w:pPr>
              <w:suppressAutoHyphens/>
              <w:jc w:val="center"/>
              <w:textAlignment w:val="baseline"/>
              <w:rPr>
                <w:rFonts w:eastAsia="Thorndale"/>
                <w:kern w:val="1"/>
                <w:lang w:eastAsia="en-US" w:bidi="en-US"/>
              </w:rPr>
            </w:pPr>
            <w:r>
              <w:rPr>
                <w:rFonts w:eastAsia="Thorndale"/>
                <w:kern w:val="1"/>
                <w:lang w:eastAsia="en-US" w:bidi="en-US"/>
              </w:rPr>
              <w:t>20</w:t>
            </w:r>
          </w:p>
        </w:tc>
        <w:tc>
          <w:tcPr>
            <w:tcW w:w="1658" w:type="dxa"/>
            <w:tcBorders>
              <w:top w:val="single" w:sz="4" w:space="0" w:color="000000"/>
              <w:left w:val="single" w:sz="4" w:space="0" w:color="000000"/>
              <w:bottom w:val="single" w:sz="4" w:space="0" w:color="000000"/>
            </w:tcBorders>
            <w:shd w:val="clear" w:color="auto" w:fill="FFFFFF"/>
          </w:tcPr>
          <w:p w14:paraId="3AE46DC5" w14:textId="77777777" w:rsidR="00F04C23" w:rsidRDefault="00F04C23" w:rsidP="00980B4F">
            <w:pPr>
              <w:suppressAutoHyphens/>
              <w:ind w:right="-23"/>
              <w:textAlignment w:val="baseline"/>
              <w:rPr>
                <w:rFonts w:eastAsia="Thorndale"/>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7ED01158" w14:textId="5B82903D" w:rsidR="00F04C23" w:rsidRDefault="00F04C23" w:rsidP="00980B4F">
            <w:pPr>
              <w:suppressAutoHyphens/>
              <w:ind w:right="-23"/>
              <w:textAlignment w:val="baseline"/>
            </w:pPr>
            <w:r>
              <w:rPr>
                <w:rFonts w:eastAsia="Thorndale"/>
                <w:kern w:val="1"/>
                <w:lang w:eastAsia="en-US" w:bidi="en-US"/>
              </w:rPr>
              <w:t>Relazione tecnica di confronto tra lo stato ante e post investimento- che evidenzi il miglioramento delle performance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comprovante l’innovazione</w:t>
            </w:r>
          </w:p>
        </w:tc>
      </w:tr>
      <w:tr w:rsidR="00F04C23" w14:paraId="753C6841" w14:textId="77777777" w:rsidTr="00370A29">
        <w:trPr>
          <w:trHeight w:val="3090"/>
        </w:trPr>
        <w:tc>
          <w:tcPr>
            <w:tcW w:w="2239" w:type="dxa"/>
            <w:vMerge/>
            <w:tcBorders>
              <w:top w:val="single" w:sz="4" w:space="0" w:color="000000"/>
              <w:left w:val="single" w:sz="4" w:space="0" w:color="000000"/>
              <w:bottom w:val="single" w:sz="4" w:space="0" w:color="000000"/>
            </w:tcBorders>
            <w:shd w:val="clear" w:color="auto" w:fill="FFFFFF"/>
            <w:vAlign w:val="center"/>
          </w:tcPr>
          <w:p w14:paraId="32F1DAB2" w14:textId="77777777" w:rsidR="00F04C23" w:rsidRDefault="00F04C23" w:rsidP="00980B4F">
            <w:pPr>
              <w:suppressAutoHyphens/>
              <w:snapToGrid w:val="0"/>
              <w:textAlignment w:val="baseline"/>
              <w:rPr>
                <w:rFonts w:eastAsia="Segoe UI"/>
                <w:color w:val="000000"/>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035FB4D6" w14:textId="77777777" w:rsidR="00F04C23" w:rsidRDefault="00F04C23" w:rsidP="00980B4F">
            <w:pPr>
              <w:suppressAutoHyphens/>
              <w:spacing w:before="120"/>
              <w:jc w:val="both"/>
              <w:textAlignment w:val="baseline"/>
              <w:rPr>
                <w:kern w:val="1"/>
                <w:lang w:eastAsia="en-US" w:bidi="en-US"/>
              </w:rPr>
            </w:pPr>
            <w:r>
              <w:rPr>
                <w:kern w:val="1"/>
                <w:lang w:eastAsia="en-US" w:bidi="en-US"/>
              </w:rPr>
              <w:t xml:space="preserve">Servizi strategici e innovativi proposti per il territorio: </w:t>
            </w:r>
            <w:proofErr w:type="spellStart"/>
            <w:r>
              <w:rPr>
                <w:kern w:val="1"/>
                <w:lang w:eastAsia="en-US" w:bidi="en-US"/>
              </w:rPr>
              <w:t>max</w:t>
            </w:r>
            <w:proofErr w:type="spellEnd"/>
            <w:r>
              <w:rPr>
                <w:kern w:val="1"/>
                <w:lang w:eastAsia="en-US" w:bidi="en-US"/>
              </w:rPr>
              <w:t xml:space="preserve"> punti 15</w:t>
            </w:r>
          </w:p>
          <w:p w14:paraId="09A924E0" w14:textId="77777777" w:rsidR="00F04C23" w:rsidRDefault="00F04C23" w:rsidP="002B4EDD">
            <w:pPr>
              <w:numPr>
                <w:ilvl w:val="0"/>
                <w:numId w:val="15"/>
              </w:numPr>
              <w:suppressAutoHyphens/>
              <w:jc w:val="both"/>
              <w:textAlignment w:val="baseline"/>
              <w:rPr>
                <w:kern w:val="1"/>
                <w:lang w:eastAsia="en-US" w:bidi="en-US"/>
              </w:rPr>
            </w:pPr>
            <w:r>
              <w:rPr>
                <w:kern w:val="1"/>
                <w:lang w:eastAsia="en-US" w:bidi="en-US"/>
              </w:rPr>
              <w:t>corsi (cucina territoriale, ceramica locale, pittura)</w:t>
            </w:r>
          </w:p>
          <w:p w14:paraId="38F86284" w14:textId="77777777" w:rsidR="00F04C23" w:rsidRDefault="00F04C23" w:rsidP="002B4EDD">
            <w:pPr>
              <w:numPr>
                <w:ilvl w:val="0"/>
                <w:numId w:val="15"/>
              </w:numPr>
              <w:suppressAutoHyphens/>
              <w:spacing w:line="276" w:lineRule="auto"/>
              <w:jc w:val="both"/>
              <w:textAlignment w:val="baseline"/>
              <w:rPr>
                <w:kern w:val="1"/>
                <w:lang w:eastAsia="en-US" w:bidi="en-US"/>
              </w:rPr>
            </w:pPr>
            <w:r>
              <w:rPr>
                <w:kern w:val="1"/>
                <w:lang w:eastAsia="en-US" w:bidi="en-US"/>
              </w:rPr>
              <w:t>servizi multimediali</w:t>
            </w:r>
          </w:p>
          <w:p w14:paraId="2BE84430" w14:textId="77777777" w:rsidR="00F04C23" w:rsidRDefault="00F04C23" w:rsidP="002B4EDD">
            <w:pPr>
              <w:numPr>
                <w:ilvl w:val="0"/>
                <w:numId w:val="15"/>
              </w:numPr>
              <w:suppressAutoHyphens/>
              <w:spacing w:line="276" w:lineRule="auto"/>
              <w:jc w:val="both"/>
              <w:textAlignment w:val="baseline"/>
              <w:rPr>
                <w:kern w:val="1"/>
                <w:lang w:eastAsia="en-US" w:bidi="en-US"/>
              </w:rPr>
            </w:pPr>
            <w:r>
              <w:rPr>
                <w:kern w:val="1"/>
                <w:lang w:eastAsia="en-US" w:bidi="en-US"/>
              </w:rPr>
              <w:t>servizi culturali e sulla civiltà rurale</w:t>
            </w:r>
          </w:p>
          <w:p w14:paraId="088C9DF0" w14:textId="77777777" w:rsidR="00F04C23" w:rsidRDefault="00F04C23" w:rsidP="002B4EDD">
            <w:pPr>
              <w:numPr>
                <w:ilvl w:val="0"/>
                <w:numId w:val="15"/>
              </w:numPr>
              <w:suppressAutoHyphens/>
              <w:spacing w:line="276" w:lineRule="auto"/>
              <w:jc w:val="both"/>
              <w:textAlignment w:val="baseline"/>
              <w:rPr>
                <w:kern w:val="1"/>
                <w:lang w:eastAsia="en-US" w:bidi="en-US"/>
              </w:rPr>
            </w:pPr>
            <w:r>
              <w:rPr>
                <w:kern w:val="1"/>
                <w:lang w:eastAsia="en-US" w:bidi="en-US"/>
              </w:rPr>
              <w:t>fruizione territoriale e valorizzazione di tradizioni e prodotti tipici</w:t>
            </w:r>
          </w:p>
          <w:p w14:paraId="1593B205" w14:textId="77777777" w:rsidR="00F04C23" w:rsidRDefault="00F04C23" w:rsidP="002B4EDD">
            <w:pPr>
              <w:numPr>
                <w:ilvl w:val="0"/>
                <w:numId w:val="15"/>
              </w:numPr>
              <w:suppressAutoHyphens/>
              <w:spacing w:line="276" w:lineRule="auto"/>
              <w:jc w:val="both"/>
              <w:textAlignment w:val="baseline"/>
            </w:pPr>
            <w:r>
              <w:rPr>
                <w:kern w:val="1"/>
                <w:lang w:eastAsia="en-US" w:bidi="en-US"/>
              </w:rPr>
              <w:t>servizi ludico-ricreativi</w:t>
            </w:r>
          </w:p>
          <w:p w14:paraId="5E211546" w14:textId="77777777" w:rsidR="00F04C23" w:rsidRDefault="00F04C23" w:rsidP="002B4EDD">
            <w:pPr>
              <w:numPr>
                <w:ilvl w:val="0"/>
                <w:numId w:val="15"/>
              </w:numPr>
              <w:suppressAutoHyphens/>
              <w:spacing w:line="276" w:lineRule="auto"/>
              <w:jc w:val="both"/>
              <w:textAlignment w:val="baseline"/>
            </w:pPr>
            <w:r>
              <w:t>Servizi innovativi alla persona (</w:t>
            </w:r>
            <w:r>
              <w:rPr>
                <w:i/>
              </w:rPr>
              <w:t>personal trainer</w:t>
            </w:r>
            <w:r>
              <w:t xml:space="preserve">, </w:t>
            </w:r>
            <w:r>
              <w:rPr>
                <w:i/>
                <w:iCs/>
              </w:rPr>
              <w:t>personal</w:t>
            </w:r>
            <w:r>
              <w:t xml:space="preserve"> </w:t>
            </w:r>
            <w:r>
              <w:rPr>
                <w:i/>
              </w:rPr>
              <w:t>shopper</w:t>
            </w:r>
            <w:r>
              <w:t>, ecc.)</w:t>
            </w:r>
          </w:p>
          <w:p w14:paraId="363A05C2" w14:textId="77777777" w:rsidR="00F04C23" w:rsidRDefault="00F04C23" w:rsidP="00980B4F">
            <w:pPr>
              <w:suppressAutoHyphens/>
              <w:spacing w:before="120"/>
              <w:jc w:val="both"/>
              <w:textAlignment w:val="baseline"/>
            </w:pPr>
          </w:p>
        </w:tc>
        <w:tc>
          <w:tcPr>
            <w:tcW w:w="1238" w:type="dxa"/>
            <w:tcBorders>
              <w:top w:val="single" w:sz="4" w:space="0" w:color="000000"/>
              <w:left w:val="single" w:sz="4" w:space="0" w:color="000000"/>
              <w:bottom w:val="single" w:sz="4" w:space="0" w:color="000000"/>
            </w:tcBorders>
            <w:shd w:val="clear" w:color="auto" w:fill="FFFFFF"/>
          </w:tcPr>
          <w:p w14:paraId="6AFBA975" w14:textId="77777777" w:rsidR="00F04C23" w:rsidRDefault="00F04C23" w:rsidP="00980B4F">
            <w:pPr>
              <w:suppressAutoHyphens/>
              <w:snapToGrid w:val="0"/>
              <w:ind w:right="-23"/>
              <w:jc w:val="center"/>
              <w:textAlignment w:val="baseline"/>
              <w:rPr>
                <w:kern w:val="1"/>
                <w:lang w:eastAsia="en-US" w:bidi="en-US"/>
              </w:rPr>
            </w:pPr>
          </w:p>
          <w:p w14:paraId="53A0E05E" w14:textId="77777777" w:rsidR="00F04C23" w:rsidRDefault="00F04C23" w:rsidP="00980B4F">
            <w:pPr>
              <w:suppressAutoHyphens/>
              <w:ind w:right="-23"/>
              <w:jc w:val="center"/>
              <w:textAlignment w:val="baseline"/>
              <w:rPr>
                <w:kern w:val="1"/>
                <w:lang w:eastAsia="en-US" w:bidi="en-US"/>
              </w:rPr>
            </w:pPr>
          </w:p>
          <w:p w14:paraId="5DCC6185"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 xml:space="preserve">3 </w:t>
            </w:r>
          </w:p>
          <w:p w14:paraId="04C61053" w14:textId="77777777" w:rsidR="00F04C23" w:rsidRDefault="00F04C23" w:rsidP="00980B4F">
            <w:pPr>
              <w:suppressAutoHyphens/>
              <w:spacing w:before="240"/>
              <w:ind w:right="-23"/>
              <w:jc w:val="center"/>
              <w:textAlignment w:val="baseline"/>
              <w:rPr>
                <w:kern w:val="1"/>
                <w:lang w:eastAsia="en-US" w:bidi="en-US"/>
              </w:rPr>
            </w:pPr>
            <w:r>
              <w:rPr>
                <w:kern w:val="1"/>
                <w:lang w:eastAsia="en-US" w:bidi="en-US"/>
              </w:rPr>
              <w:t>2</w:t>
            </w:r>
          </w:p>
          <w:p w14:paraId="3D6CEDEF" w14:textId="77777777" w:rsidR="00F04C23" w:rsidRDefault="00F04C23" w:rsidP="00980B4F">
            <w:pPr>
              <w:suppressAutoHyphens/>
              <w:spacing w:before="240"/>
              <w:ind w:right="-23"/>
              <w:jc w:val="center"/>
              <w:textAlignment w:val="baseline"/>
              <w:rPr>
                <w:kern w:val="1"/>
                <w:lang w:eastAsia="en-US" w:bidi="en-US"/>
              </w:rPr>
            </w:pPr>
            <w:r>
              <w:rPr>
                <w:kern w:val="1"/>
                <w:lang w:eastAsia="en-US" w:bidi="en-US"/>
              </w:rPr>
              <w:t>3</w:t>
            </w:r>
          </w:p>
          <w:p w14:paraId="16F0C2FE" w14:textId="77777777" w:rsidR="00F04C23" w:rsidRDefault="00F04C23" w:rsidP="00980B4F">
            <w:pPr>
              <w:suppressAutoHyphens/>
              <w:spacing w:before="240"/>
              <w:ind w:right="-23"/>
              <w:jc w:val="center"/>
              <w:textAlignment w:val="baseline"/>
              <w:rPr>
                <w:kern w:val="1"/>
                <w:lang w:eastAsia="en-US" w:bidi="en-US"/>
              </w:rPr>
            </w:pPr>
          </w:p>
          <w:p w14:paraId="2D754398"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3</w:t>
            </w:r>
          </w:p>
          <w:p w14:paraId="06AEF657"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2</w:t>
            </w:r>
          </w:p>
          <w:p w14:paraId="012D0C1A" w14:textId="77777777" w:rsidR="00F04C23" w:rsidRDefault="00F04C23" w:rsidP="00980B4F">
            <w:pPr>
              <w:suppressAutoHyphens/>
              <w:spacing w:before="120"/>
              <w:ind w:right="-23"/>
              <w:jc w:val="center"/>
              <w:textAlignment w:val="baseline"/>
              <w:rPr>
                <w:kern w:val="1"/>
                <w:lang w:eastAsia="en-US" w:bidi="en-US"/>
              </w:rPr>
            </w:pPr>
          </w:p>
          <w:p w14:paraId="3835E02B" w14:textId="77777777" w:rsidR="00F04C23" w:rsidRDefault="00F04C23" w:rsidP="00980B4F">
            <w:pPr>
              <w:suppressAutoHyphens/>
              <w:spacing w:before="120"/>
              <w:ind w:right="-23"/>
              <w:jc w:val="center"/>
              <w:textAlignment w:val="baseline"/>
              <w:rPr>
                <w:b/>
                <w:kern w:val="1"/>
                <w:lang w:eastAsia="en-US" w:bidi="en-US"/>
              </w:rPr>
            </w:pPr>
            <w:r>
              <w:rPr>
                <w:kern w:val="1"/>
                <w:lang w:eastAsia="en-US" w:bidi="en-US"/>
              </w:rPr>
              <w:t>2</w:t>
            </w:r>
          </w:p>
          <w:p w14:paraId="05E5973C" w14:textId="77777777" w:rsidR="00F04C23" w:rsidRDefault="00F04C23" w:rsidP="00980B4F">
            <w:pPr>
              <w:suppressAutoHyphens/>
              <w:ind w:right="-23"/>
              <w:jc w:val="center"/>
              <w:textAlignment w:val="baseline"/>
              <w:rPr>
                <w:b/>
                <w:kern w:val="1"/>
                <w:lang w:eastAsia="en-US" w:bidi="en-US"/>
              </w:rPr>
            </w:pPr>
          </w:p>
        </w:tc>
        <w:tc>
          <w:tcPr>
            <w:tcW w:w="1658" w:type="dxa"/>
            <w:tcBorders>
              <w:top w:val="single" w:sz="4" w:space="0" w:color="000000"/>
              <w:left w:val="single" w:sz="4" w:space="0" w:color="000000"/>
              <w:bottom w:val="single" w:sz="4" w:space="0" w:color="000000"/>
            </w:tcBorders>
            <w:shd w:val="clear" w:color="auto" w:fill="FFFFFF"/>
          </w:tcPr>
          <w:p w14:paraId="774B2C83" w14:textId="77777777" w:rsidR="00F04C23" w:rsidRDefault="00F04C23" w:rsidP="00980B4F">
            <w:pPr>
              <w:suppressAutoHyphens/>
              <w:ind w:right="-23"/>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8DEC" w14:textId="6853F0D6" w:rsidR="00F04C23" w:rsidRDefault="00F04C23" w:rsidP="00980B4F">
            <w:pPr>
              <w:suppressAutoHyphens/>
              <w:ind w:right="-23"/>
              <w:textAlignment w:val="baseline"/>
            </w:pPr>
            <w:r>
              <w:rPr>
                <w:kern w:val="1"/>
                <w:lang w:eastAsia="en-US" w:bidi="en-US"/>
              </w:rPr>
              <w:t>Piano aziendale ed Allegato tecnico a supporto della gamma dei servizi strategici proposti che preveda un’analisi territoriale locale dei servizi maggiormente necessari e degli obiettivi che con la loro proposizione si intendono realmente raggiungere.</w:t>
            </w:r>
          </w:p>
        </w:tc>
      </w:tr>
      <w:tr w:rsidR="00F04C23" w14:paraId="1AA3C15D" w14:textId="77777777" w:rsidTr="00370A29">
        <w:trPr>
          <w:trHeight w:val="1427"/>
        </w:trPr>
        <w:tc>
          <w:tcPr>
            <w:tcW w:w="2239" w:type="dxa"/>
            <w:tcBorders>
              <w:top w:val="single" w:sz="4" w:space="0" w:color="000000"/>
              <w:left w:val="single" w:sz="4" w:space="0" w:color="000000"/>
              <w:bottom w:val="single" w:sz="4" w:space="0" w:color="000000"/>
            </w:tcBorders>
            <w:shd w:val="clear" w:color="auto" w:fill="FFFFFF"/>
            <w:vAlign w:val="center"/>
          </w:tcPr>
          <w:p w14:paraId="2978776E" w14:textId="77777777" w:rsidR="00F04C23" w:rsidRDefault="00F04C23" w:rsidP="00980B4F">
            <w:pPr>
              <w:suppressAutoHyphens/>
              <w:spacing w:before="120"/>
              <w:textAlignment w:val="baseline"/>
              <w:rPr>
                <w:kern w:val="1"/>
                <w:lang w:eastAsia="en-US" w:bidi="en-US"/>
              </w:rPr>
            </w:pPr>
            <w:r>
              <w:rPr>
                <w:kern w:val="1"/>
                <w:lang w:eastAsia="en-US" w:bidi="en-US"/>
              </w:rPr>
              <w:t>Iniziative riguardanti i servizi alla persona</w:t>
            </w:r>
          </w:p>
          <w:p w14:paraId="0D8A8D82" w14:textId="77777777" w:rsidR="00F04C23" w:rsidRDefault="00F04C23" w:rsidP="00980B4F">
            <w:pPr>
              <w:suppressAutoHyphens/>
              <w:textAlignment w:val="baseline"/>
              <w:rPr>
                <w:kern w:val="1"/>
                <w:lang w:eastAsia="en-US" w:bidi="en-US"/>
              </w:rPr>
            </w:pPr>
            <w:r>
              <w:rPr>
                <w:kern w:val="1"/>
                <w:lang w:eastAsia="en-US" w:bidi="en-US"/>
              </w:rPr>
              <w:t xml:space="preserve"> (</w:t>
            </w:r>
            <w:proofErr w:type="spellStart"/>
            <w:r>
              <w:rPr>
                <w:kern w:val="1"/>
                <w:lang w:eastAsia="en-US" w:bidi="en-US"/>
              </w:rPr>
              <w:t>max</w:t>
            </w:r>
            <w:proofErr w:type="spellEnd"/>
            <w:r>
              <w:rPr>
                <w:kern w:val="1"/>
                <w:lang w:eastAsia="en-US" w:bidi="en-US"/>
              </w:rPr>
              <w:t xml:space="preserve"> 15 punti)</w:t>
            </w:r>
          </w:p>
        </w:tc>
        <w:tc>
          <w:tcPr>
            <w:tcW w:w="3506" w:type="dxa"/>
            <w:tcBorders>
              <w:top w:val="single" w:sz="4" w:space="0" w:color="000000"/>
              <w:left w:val="single" w:sz="4" w:space="0" w:color="000000"/>
              <w:bottom w:val="single" w:sz="4" w:space="0" w:color="000000"/>
            </w:tcBorders>
            <w:shd w:val="clear" w:color="auto" w:fill="FFFFFF"/>
          </w:tcPr>
          <w:p w14:paraId="17635FD6" w14:textId="77777777" w:rsidR="00F04C23" w:rsidRDefault="00F04C23" w:rsidP="00980B4F">
            <w:pPr>
              <w:suppressAutoHyphens/>
              <w:spacing w:before="120"/>
              <w:jc w:val="both"/>
              <w:textAlignment w:val="baseline"/>
              <w:rPr>
                <w:kern w:val="1"/>
                <w:lang w:eastAsia="en-US" w:bidi="en-US"/>
              </w:rPr>
            </w:pPr>
            <w:r>
              <w:rPr>
                <w:kern w:val="1"/>
                <w:lang w:eastAsia="en-US" w:bidi="en-US"/>
              </w:rPr>
              <w:t>Iniziative riguardanti servizi alla persona</w:t>
            </w:r>
          </w:p>
          <w:p w14:paraId="5A6063A4" w14:textId="77777777" w:rsidR="00F04C23" w:rsidRDefault="00F04C23" w:rsidP="002B4EDD">
            <w:pPr>
              <w:numPr>
                <w:ilvl w:val="0"/>
                <w:numId w:val="20"/>
              </w:numPr>
              <w:suppressAutoHyphens/>
              <w:spacing w:before="120" w:line="276" w:lineRule="auto"/>
              <w:jc w:val="both"/>
              <w:textAlignment w:val="baseline"/>
              <w:rPr>
                <w:kern w:val="1"/>
                <w:lang w:eastAsia="en-US" w:bidi="en-US"/>
              </w:rPr>
            </w:pPr>
            <w:r>
              <w:rPr>
                <w:kern w:val="1"/>
                <w:lang w:eastAsia="en-US" w:bidi="en-US"/>
              </w:rPr>
              <w:t>servizi rivolti ai diversamente abili;</w:t>
            </w:r>
          </w:p>
          <w:p w14:paraId="3EDB6EAF" w14:textId="77777777" w:rsidR="00F04C23" w:rsidRDefault="00F04C23" w:rsidP="002B4EDD">
            <w:pPr>
              <w:numPr>
                <w:ilvl w:val="0"/>
                <w:numId w:val="20"/>
              </w:numPr>
              <w:suppressAutoHyphens/>
              <w:spacing w:line="276" w:lineRule="auto"/>
              <w:jc w:val="both"/>
              <w:textAlignment w:val="baseline"/>
              <w:rPr>
                <w:kern w:val="1"/>
                <w:lang w:eastAsia="en-US" w:bidi="en-US"/>
              </w:rPr>
            </w:pPr>
            <w:r>
              <w:rPr>
                <w:kern w:val="1"/>
                <w:lang w:eastAsia="en-US" w:bidi="en-US"/>
              </w:rPr>
              <w:t>servizi rivolti alla terza età;</w:t>
            </w:r>
          </w:p>
          <w:p w14:paraId="0331FCD4" w14:textId="77777777" w:rsidR="00F04C23" w:rsidRDefault="00F04C23" w:rsidP="002B4EDD">
            <w:pPr>
              <w:numPr>
                <w:ilvl w:val="0"/>
                <w:numId w:val="20"/>
              </w:numPr>
              <w:suppressAutoHyphens/>
              <w:spacing w:line="276" w:lineRule="auto"/>
              <w:jc w:val="both"/>
              <w:textAlignment w:val="baseline"/>
            </w:pPr>
            <w:r>
              <w:rPr>
                <w:kern w:val="1"/>
                <w:lang w:eastAsia="en-US" w:bidi="en-US"/>
              </w:rPr>
              <w:t xml:space="preserve">servizi rivolti all’infanzia </w:t>
            </w:r>
          </w:p>
          <w:p w14:paraId="2FBD0EE8" w14:textId="77777777" w:rsidR="00F04C23" w:rsidRDefault="00F04C23" w:rsidP="002B4EDD">
            <w:pPr>
              <w:numPr>
                <w:ilvl w:val="0"/>
                <w:numId w:val="20"/>
              </w:numPr>
              <w:suppressAutoHyphens/>
              <w:spacing w:line="276" w:lineRule="auto"/>
              <w:jc w:val="both"/>
              <w:textAlignment w:val="baseline"/>
            </w:pPr>
            <w:r>
              <w:t>Servizi rivolti ai giovani e/o donne disoccupati</w:t>
            </w:r>
          </w:p>
          <w:p w14:paraId="02F1B57A" w14:textId="77777777" w:rsidR="00F04C23" w:rsidRDefault="00F04C23" w:rsidP="002B4EDD">
            <w:pPr>
              <w:numPr>
                <w:ilvl w:val="0"/>
                <w:numId w:val="20"/>
              </w:numPr>
              <w:suppressAutoHyphens/>
              <w:spacing w:line="276" w:lineRule="auto"/>
              <w:jc w:val="both"/>
              <w:textAlignment w:val="baseline"/>
              <w:rPr>
                <w:kern w:val="1"/>
                <w:lang w:eastAsia="en-US" w:bidi="en-US"/>
              </w:rPr>
            </w:pPr>
            <w:r>
              <w:t>Servizi rivolti agli immigrati;</w:t>
            </w:r>
          </w:p>
        </w:tc>
        <w:tc>
          <w:tcPr>
            <w:tcW w:w="1238" w:type="dxa"/>
            <w:tcBorders>
              <w:top w:val="single" w:sz="4" w:space="0" w:color="000000"/>
              <w:left w:val="single" w:sz="4" w:space="0" w:color="000000"/>
              <w:bottom w:val="single" w:sz="4" w:space="0" w:color="000000"/>
            </w:tcBorders>
            <w:shd w:val="clear" w:color="auto" w:fill="FFFFFF"/>
          </w:tcPr>
          <w:p w14:paraId="0DCBAF9D" w14:textId="77777777" w:rsidR="00F04C23" w:rsidRDefault="00F04C23" w:rsidP="00980B4F">
            <w:pPr>
              <w:suppressAutoHyphens/>
              <w:snapToGrid w:val="0"/>
              <w:spacing w:before="120"/>
              <w:ind w:right="-23"/>
              <w:jc w:val="center"/>
              <w:textAlignment w:val="baseline"/>
              <w:rPr>
                <w:kern w:val="1"/>
                <w:lang w:eastAsia="en-US" w:bidi="en-US"/>
              </w:rPr>
            </w:pPr>
          </w:p>
          <w:p w14:paraId="5A1CC68B" w14:textId="77777777" w:rsidR="00F04C23" w:rsidRDefault="00F04C23" w:rsidP="00980B4F">
            <w:pPr>
              <w:suppressAutoHyphens/>
              <w:spacing w:before="120"/>
              <w:ind w:right="-23"/>
              <w:jc w:val="center"/>
              <w:textAlignment w:val="baseline"/>
              <w:rPr>
                <w:kern w:val="1"/>
                <w:shd w:val="clear" w:color="auto" w:fill="FFFF00"/>
                <w:lang w:eastAsia="en-US" w:bidi="en-US"/>
              </w:rPr>
            </w:pPr>
          </w:p>
          <w:p w14:paraId="1CF9AF4B" w14:textId="77777777" w:rsidR="00F04C23" w:rsidRDefault="00F04C23" w:rsidP="00980B4F">
            <w:pPr>
              <w:suppressAutoHyphens/>
              <w:spacing w:before="120"/>
              <w:ind w:right="-23"/>
              <w:jc w:val="center"/>
              <w:textAlignment w:val="baseline"/>
              <w:rPr>
                <w:kern w:val="1"/>
                <w:shd w:val="clear" w:color="auto" w:fill="FFFF00"/>
                <w:lang w:eastAsia="en-US" w:bidi="en-US"/>
              </w:rPr>
            </w:pPr>
          </w:p>
          <w:p w14:paraId="31C6A032"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3</w:t>
            </w:r>
          </w:p>
          <w:p w14:paraId="2BFC70BD"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3</w:t>
            </w:r>
          </w:p>
          <w:p w14:paraId="0E7DBC95"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3</w:t>
            </w:r>
          </w:p>
          <w:p w14:paraId="08B86345" w14:textId="77777777" w:rsidR="00F04C23" w:rsidRDefault="00F04C23" w:rsidP="00980B4F">
            <w:pPr>
              <w:suppressAutoHyphens/>
              <w:spacing w:before="120"/>
              <w:ind w:right="-23"/>
              <w:jc w:val="center"/>
              <w:textAlignment w:val="baseline"/>
              <w:rPr>
                <w:kern w:val="1"/>
                <w:lang w:eastAsia="en-US" w:bidi="en-US"/>
              </w:rPr>
            </w:pPr>
            <w:r>
              <w:rPr>
                <w:kern w:val="1"/>
                <w:lang w:eastAsia="en-US" w:bidi="en-US"/>
              </w:rPr>
              <w:t>3</w:t>
            </w:r>
          </w:p>
          <w:p w14:paraId="24C4F7F4" w14:textId="77777777" w:rsidR="00F04C23" w:rsidRDefault="00F04C23" w:rsidP="00980B4F">
            <w:pPr>
              <w:suppressAutoHyphens/>
              <w:spacing w:before="120"/>
              <w:ind w:right="-23"/>
              <w:jc w:val="center"/>
              <w:textAlignment w:val="baseline"/>
            </w:pPr>
            <w:r>
              <w:rPr>
                <w:kern w:val="1"/>
                <w:lang w:eastAsia="en-US" w:bidi="en-US"/>
              </w:rPr>
              <w:t>3</w:t>
            </w:r>
          </w:p>
          <w:p w14:paraId="336913B9" w14:textId="77777777" w:rsidR="00F04C23" w:rsidRDefault="00F04C23" w:rsidP="00980B4F">
            <w:pPr>
              <w:suppressAutoHyphens/>
              <w:ind w:right="-23"/>
              <w:jc w:val="center"/>
              <w:textAlignment w:val="baseline"/>
            </w:pPr>
          </w:p>
        </w:tc>
        <w:tc>
          <w:tcPr>
            <w:tcW w:w="1658" w:type="dxa"/>
            <w:tcBorders>
              <w:top w:val="single" w:sz="4" w:space="0" w:color="000000"/>
              <w:left w:val="single" w:sz="4" w:space="0" w:color="000000"/>
              <w:bottom w:val="single" w:sz="4" w:space="0" w:color="000000"/>
            </w:tcBorders>
            <w:shd w:val="clear" w:color="auto" w:fill="FFFFFF"/>
          </w:tcPr>
          <w:p w14:paraId="4A7EB127"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67001" w14:textId="19F79793" w:rsidR="00F04C23" w:rsidRDefault="00F04C23" w:rsidP="00980B4F">
            <w:pPr>
              <w:suppressAutoHyphens/>
              <w:ind w:right="-23"/>
              <w:jc w:val="center"/>
              <w:textAlignment w:val="baseline"/>
            </w:pPr>
            <w:r>
              <w:rPr>
                <w:kern w:val="1"/>
                <w:lang w:eastAsia="en-US" w:bidi="en-US"/>
              </w:rPr>
              <w:t>Piano aziendale</w:t>
            </w:r>
          </w:p>
        </w:tc>
      </w:tr>
      <w:tr w:rsidR="00F04C23" w14:paraId="1FC35D37" w14:textId="77777777" w:rsidTr="00370A29">
        <w:trPr>
          <w:trHeight w:val="1447"/>
        </w:trPr>
        <w:tc>
          <w:tcPr>
            <w:tcW w:w="2239" w:type="dxa"/>
            <w:vMerge w:val="restart"/>
            <w:tcBorders>
              <w:top w:val="single" w:sz="4" w:space="0" w:color="000000"/>
              <w:left w:val="single" w:sz="4" w:space="0" w:color="000000"/>
              <w:bottom w:val="single" w:sz="4" w:space="0" w:color="000000"/>
            </w:tcBorders>
            <w:shd w:val="clear" w:color="auto" w:fill="auto"/>
            <w:vAlign w:val="center"/>
          </w:tcPr>
          <w:p w14:paraId="173DCEF3" w14:textId="77777777" w:rsidR="00F04C23" w:rsidRDefault="00F04C23" w:rsidP="00980B4F">
            <w:pPr>
              <w:suppressAutoHyphens/>
              <w:textAlignment w:val="baseline"/>
              <w:rPr>
                <w:kern w:val="1"/>
                <w:lang w:eastAsia="en-US" w:bidi="en-US"/>
              </w:rPr>
            </w:pPr>
            <w:r>
              <w:rPr>
                <w:kern w:val="1"/>
                <w:lang w:eastAsia="en-US" w:bidi="en-US"/>
              </w:rPr>
              <w:t>Tipologia di proponente (giovani e donne)</w:t>
            </w:r>
          </w:p>
          <w:p w14:paraId="393902AA" w14:textId="77777777" w:rsidR="00F04C23" w:rsidRDefault="00F04C23" w:rsidP="00980B4F">
            <w:pPr>
              <w:suppressAutoHyphens/>
              <w:textAlignment w:val="baseline"/>
              <w:rPr>
                <w:kern w:val="1"/>
                <w:lang w:eastAsia="en-US" w:bidi="en-US"/>
              </w:rPr>
            </w:pPr>
            <w:r>
              <w:rPr>
                <w:kern w:val="1"/>
                <w:lang w:eastAsia="en-US" w:bidi="en-US"/>
              </w:rPr>
              <w:t xml:space="preserve"> (</w:t>
            </w:r>
            <w:proofErr w:type="spellStart"/>
            <w:r>
              <w:rPr>
                <w:kern w:val="1"/>
                <w:lang w:eastAsia="en-US" w:bidi="en-US"/>
              </w:rPr>
              <w:t>max</w:t>
            </w:r>
            <w:proofErr w:type="spellEnd"/>
            <w:r>
              <w:rPr>
                <w:kern w:val="1"/>
                <w:lang w:eastAsia="en-US" w:bidi="en-US"/>
              </w:rPr>
              <w:t xml:space="preserve"> 15 punti)</w:t>
            </w:r>
          </w:p>
          <w:p w14:paraId="5B280B0C" w14:textId="77777777" w:rsidR="00F04C23" w:rsidRDefault="00F04C23" w:rsidP="00980B4F">
            <w:pPr>
              <w:suppressAutoHyphens/>
              <w:textAlignment w:val="baseline"/>
              <w:rPr>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2A3CBCA7" w14:textId="77777777" w:rsidR="00F04C23" w:rsidRDefault="00F04C23" w:rsidP="00980B4F">
            <w:pPr>
              <w:suppressAutoHyphens/>
              <w:jc w:val="both"/>
              <w:textAlignment w:val="baseline"/>
            </w:pPr>
            <w:r>
              <w:rPr>
                <w:kern w:val="1"/>
                <w:lang w:eastAsia="en-US" w:bidi="en-US"/>
              </w:rPr>
              <w:t xml:space="preserve">Età del conduttore fino a 40 anni o, in caso di società di capitali, maggioranza del capitale sociale detenuto da giovani con età fino a 40 anni (requisito in possesso al momento della presentazione della domanda) </w:t>
            </w:r>
            <w:proofErr w:type="spellStart"/>
            <w:r>
              <w:rPr>
                <w:kern w:val="1"/>
                <w:lang w:eastAsia="en-US" w:bidi="en-US"/>
              </w:rPr>
              <w:t>max</w:t>
            </w:r>
            <w:proofErr w:type="spellEnd"/>
            <w:r>
              <w:rPr>
                <w:kern w:val="1"/>
                <w:lang w:eastAsia="en-US" w:bidi="en-US"/>
              </w:rPr>
              <w:t xml:space="preserve"> 5 punti</w:t>
            </w:r>
          </w:p>
        </w:tc>
        <w:tc>
          <w:tcPr>
            <w:tcW w:w="1238" w:type="dxa"/>
            <w:tcBorders>
              <w:top w:val="single" w:sz="4" w:space="0" w:color="000000"/>
              <w:left w:val="single" w:sz="4" w:space="0" w:color="000000"/>
              <w:bottom w:val="single" w:sz="4" w:space="0" w:color="000000"/>
            </w:tcBorders>
            <w:shd w:val="clear" w:color="auto" w:fill="FFFFFF"/>
            <w:vAlign w:val="center"/>
          </w:tcPr>
          <w:p w14:paraId="771E1EB8" w14:textId="77777777" w:rsidR="00F04C23" w:rsidRDefault="00F04C23" w:rsidP="00980B4F">
            <w:pPr>
              <w:suppressAutoHyphens/>
              <w:ind w:right="-23"/>
              <w:jc w:val="center"/>
              <w:textAlignment w:val="baseline"/>
              <w:rPr>
                <w:kern w:val="1"/>
                <w:lang w:eastAsia="en-US" w:bidi="en-US"/>
              </w:rPr>
            </w:pPr>
            <w:r>
              <w:t>5</w:t>
            </w:r>
          </w:p>
        </w:tc>
        <w:tc>
          <w:tcPr>
            <w:tcW w:w="1658" w:type="dxa"/>
            <w:tcBorders>
              <w:top w:val="single" w:sz="4" w:space="0" w:color="000000"/>
              <w:left w:val="single" w:sz="4" w:space="0" w:color="000000"/>
              <w:bottom w:val="single" w:sz="4" w:space="0" w:color="000000"/>
            </w:tcBorders>
            <w:shd w:val="clear" w:color="auto" w:fill="FFFFFF"/>
          </w:tcPr>
          <w:p w14:paraId="4BDCE7BC"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598D60B1" w14:textId="795EFB55" w:rsidR="00F04C23" w:rsidRDefault="00F04C23" w:rsidP="00980B4F">
            <w:pPr>
              <w:suppressAutoHyphens/>
              <w:ind w:right="-23"/>
              <w:jc w:val="center"/>
              <w:textAlignment w:val="baseline"/>
            </w:pPr>
            <w:r>
              <w:rPr>
                <w:kern w:val="1"/>
                <w:lang w:eastAsia="en-US" w:bidi="en-US"/>
              </w:rPr>
              <w:t>Documento di riconoscimento. Nel caso di imprenditori associati elenco dei soci aggiornato all’atto della presentazione della domanda.</w:t>
            </w:r>
          </w:p>
        </w:tc>
      </w:tr>
      <w:tr w:rsidR="00F04C23" w14:paraId="1FAE2E09" w14:textId="77777777" w:rsidTr="00370A29">
        <w:trPr>
          <w:trHeight w:val="1447"/>
        </w:trPr>
        <w:tc>
          <w:tcPr>
            <w:tcW w:w="2239" w:type="dxa"/>
            <w:vMerge/>
            <w:tcBorders>
              <w:top w:val="single" w:sz="4" w:space="0" w:color="000000"/>
              <w:left w:val="single" w:sz="4" w:space="0" w:color="000000"/>
              <w:bottom w:val="single" w:sz="4" w:space="0" w:color="000000"/>
            </w:tcBorders>
            <w:shd w:val="clear" w:color="auto" w:fill="auto"/>
            <w:vAlign w:val="center"/>
          </w:tcPr>
          <w:p w14:paraId="24DBC493" w14:textId="77777777" w:rsidR="00F04C23" w:rsidRDefault="00F04C23" w:rsidP="00980B4F">
            <w:pPr>
              <w:suppressAutoHyphens/>
              <w:snapToGrid w:val="0"/>
              <w:textAlignment w:val="baseline"/>
              <w:rPr>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1E10FAB8" w14:textId="77777777" w:rsidR="00F04C23" w:rsidRDefault="00F04C23" w:rsidP="00980B4F">
            <w:pPr>
              <w:suppressAutoHyphens/>
              <w:jc w:val="both"/>
              <w:textAlignment w:val="baseline"/>
              <w:rPr>
                <w:kern w:val="1"/>
                <w:lang w:eastAsia="en-US" w:bidi="en-US"/>
              </w:rPr>
            </w:pPr>
            <w:r>
              <w:rPr>
                <w:kern w:val="1"/>
                <w:lang w:eastAsia="en-US" w:bidi="en-US"/>
              </w:rPr>
              <w:t>Titolare donna o, in caso di società di capitale, maggioranza del capitale sociale detenuto da donne (requisito in possesso al momento della presentazione della domanda).</w:t>
            </w:r>
          </w:p>
        </w:tc>
        <w:tc>
          <w:tcPr>
            <w:tcW w:w="1238" w:type="dxa"/>
            <w:tcBorders>
              <w:top w:val="single" w:sz="4" w:space="0" w:color="000000"/>
              <w:left w:val="single" w:sz="4" w:space="0" w:color="000000"/>
              <w:bottom w:val="single" w:sz="4" w:space="0" w:color="000000"/>
            </w:tcBorders>
            <w:shd w:val="clear" w:color="auto" w:fill="FFFFFF"/>
            <w:vAlign w:val="center"/>
          </w:tcPr>
          <w:p w14:paraId="0C6F2AFB" w14:textId="77777777" w:rsidR="00F04C23" w:rsidRDefault="00F04C23" w:rsidP="00980B4F">
            <w:pPr>
              <w:suppressAutoHyphens/>
              <w:ind w:right="-23"/>
              <w:jc w:val="center"/>
              <w:textAlignment w:val="baseline"/>
              <w:rPr>
                <w:kern w:val="1"/>
                <w:lang w:eastAsia="en-US" w:bidi="en-US"/>
              </w:rPr>
            </w:pPr>
            <w:r>
              <w:rPr>
                <w:kern w:val="1"/>
                <w:lang w:eastAsia="en-US" w:bidi="en-US"/>
              </w:rPr>
              <w:t>5</w:t>
            </w:r>
          </w:p>
        </w:tc>
        <w:tc>
          <w:tcPr>
            <w:tcW w:w="1658" w:type="dxa"/>
            <w:tcBorders>
              <w:top w:val="single" w:sz="4" w:space="0" w:color="000000"/>
              <w:left w:val="single" w:sz="4" w:space="0" w:color="000000"/>
              <w:bottom w:val="single" w:sz="4" w:space="0" w:color="000000"/>
            </w:tcBorders>
            <w:shd w:val="clear" w:color="auto" w:fill="FFFFFF"/>
          </w:tcPr>
          <w:p w14:paraId="114F4C94"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1FD09343" w14:textId="74B2FAE0" w:rsidR="00F04C23" w:rsidRDefault="00F04C23" w:rsidP="00980B4F">
            <w:pPr>
              <w:suppressAutoHyphens/>
              <w:ind w:right="-23"/>
              <w:jc w:val="center"/>
              <w:textAlignment w:val="baseline"/>
            </w:pPr>
            <w:r>
              <w:rPr>
                <w:kern w:val="1"/>
                <w:lang w:eastAsia="en-US" w:bidi="en-US"/>
              </w:rPr>
              <w:t>Documento di riconoscimento. Nel caso di imprenditori associati elenco dei soci aggiornato all’atto della presentazione della domanda.</w:t>
            </w:r>
          </w:p>
        </w:tc>
      </w:tr>
      <w:tr w:rsidR="00F04C23" w14:paraId="413DC8C4" w14:textId="77777777" w:rsidTr="00370A29">
        <w:trPr>
          <w:trHeight w:val="1447"/>
        </w:trPr>
        <w:tc>
          <w:tcPr>
            <w:tcW w:w="2239" w:type="dxa"/>
            <w:vMerge/>
            <w:tcBorders>
              <w:top w:val="single" w:sz="4" w:space="0" w:color="000000"/>
              <w:left w:val="single" w:sz="4" w:space="0" w:color="000000"/>
              <w:bottom w:val="single" w:sz="4" w:space="0" w:color="000000"/>
            </w:tcBorders>
            <w:shd w:val="clear" w:color="auto" w:fill="auto"/>
            <w:vAlign w:val="center"/>
          </w:tcPr>
          <w:p w14:paraId="7828C7B0" w14:textId="77777777" w:rsidR="00F04C23" w:rsidRDefault="00F04C23" w:rsidP="00980B4F">
            <w:pPr>
              <w:suppressAutoHyphens/>
              <w:snapToGrid w:val="0"/>
              <w:textAlignment w:val="baseline"/>
              <w:rPr>
                <w:kern w:val="1"/>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4F81A286" w14:textId="77777777" w:rsidR="00F04C23" w:rsidRDefault="00F04C23" w:rsidP="00980B4F">
            <w:pPr>
              <w:suppressAutoHyphens/>
              <w:jc w:val="both"/>
              <w:textAlignment w:val="baseline"/>
              <w:rPr>
                <w:kern w:val="1"/>
                <w:lang w:eastAsia="en-US" w:bidi="en-US"/>
              </w:rPr>
            </w:pPr>
            <w:r>
              <w:rPr>
                <w:kern w:val="1"/>
                <w:lang w:eastAsia="en-US" w:bidi="en-US"/>
              </w:rPr>
              <w:t>Capacità/esperienza del beneficiario (coerenza curriculum con attività attinente al progetto):</w:t>
            </w:r>
          </w:p>
          <w:p w14:paraId="3B44C4A0" w14:textId="77777777" w:rsidR="00F04C23" w:rsidRDefault="00F04C23" w:rsidP="002B4EDD">
            <w:pPr>
              <w:numPr>
                <w:ilvl w:val="0"/>
                <w:numId w:val="12"/>
              </w:numPr>
              <w:suppressAutoHyphens/>
              <w:ind w:left="175" w:hanging="175"/>
              <w:jc w:val="both"/>
              <w:textAlignment w:val="baseline"/>
              <w:rPr>
                <w:kern w:val="1"/>
                <w:lang w:eastAsia="en-US" w:bidi="en-US"/>
              </w:rPr>
            </w:pPr>
            <w:r>
              <w:rPr>
                <w:kern w:val="1"/>
                <w:lang w:eastAsia="en-US" w:bidi="en-US"/>
              </w:rPr>
              <w:t>Laurea di 3 anni</w:t>
            </w:r>
          </w:p>
          <w:p w14:paraId="5837EEB6" w14:textId="77777777" w:rsidR="00F04C23" w:rsidRDefault="00F04C23" w:rsidP="002B4EDD">
            <w:pPr>
              <w:numPr>
                <w:ilvl w:val="0"/>
                <w:numId w:val="12"/>
              </w:numPr>
              <w:suppressAutoHyphens/>
              <w:spacing w:before="60"/>
              <w:ind w:left="175" w:hanging="175"/>
              <w:jc w:val="both"/>
              <w:textAlignment w:val="baseline"/>
              <w:rPr>
                <w:kern w:val="1"/>
                <w:lang w:eastAsia="en-US" w:bidi="en-US"/>
              </w:rPr>
            </w:pPr>
            <w:r>
              <w:rPr>
                <w:kern w:val="1"/>
                <w:lang w:eastAsia="en-US" w:bidi="en-US"/>
              </w:rPr>
              <w:t>Laurea di 5 anni/Laurea magistrale o vecchi ordinamento (*)</w:t>
            </w:r>
          </w:p>
          <w:p w14:paraId="74CDABFB" w14:textId="77777777" w:rsidR="00F04C23" w:rsidRDefault="00F04C23" w:rsidP="002B4EDD">
            <w:pPr>
              <w:numPr>
                <w:ilvl w:val="0"/>
                <w:numId w:val="12"/>
              </w:numPr>
              <w:suppressAutoHyphens/>
              <w:spacing w:before="60"/>
              <w:ind w:left="175" w:hanging="141"/>
              <w:jc w:val="both"/>
              <w:textAlignment w:val="baseline"/>
              <w:rPr>
                <w:kern w:val="1"/>
                <w:lang w:eastAsia="en-US" w:bidi="en-US"/>
              </w:rPr>
            </w:pPr>
            <w:r>
              <w:rPr>
                <w:kern w:val="1"/>
                <w:lang w:eastAsia="en-US" w:bidi="en-US"/>
              </w:rPr>
              <w:t>Corso di formazione per tematica pertinente al progetto. (*)</w:t>
            </w:r>
          </w:p>
          <w:p w14:paraId="114BC3A8" w14:textId="77777777" w:rsidR="00F04C23" w:rsidRDefault="00F04C23" w:rsidP="00980B4F">
            <w:pPr>
              <w:suppressAutoHyphens/>
              <w:jc w:val="both"/>
              <w:textAlignment w:val="baseline"/>
              <w:rPr>
                <w:kern w:val="1"/>
                <w:lang w:eastAsia="en-US" w:bidi="en-US"/>
              </w:rPr>
            </w:pPr>
          </w:p>
          <w:p w14:paraId="229DC718" w14:textId="77777777" w:rsidR="00F04C23" w:rsidRDefault="00F04C23" w:rsidP="00980B4F">
            <w:pPr>
              <w:suppressAutoHyphens/>
              <w:jc w:val="both"/>
              <w:textAlignment w:val="baseline"/>
            </w:pPr>
            <w:r>
              <w:rPr>
                <w:kern w:val="1"/>
                <w:lang w:eastAsia="en-US" w:bidi="en-US"/>
              </w:rPr>
              <w:t>(*) Punteggi cumulabili</w:t>
            </w:r>
          </w:p>
          <w:p w14:paraId="19EBAD00" w14:textId="77777777" w:rsidR="00F04C23" w:rsidRDefault="00F04C23" w:rsidP="00980B4F">
            <w:pPr>
              <w:suppressAutoHyphens/>
              <w:jc w:val="both"/>
              <w:textAlignment w:val="baseline"/>
            </w:pPr>
            <w:r>
              <w:t xml:space="preserve">(*) </w:t>
            </w:r>
            <w:r>
              <w:rPr>
                <w:i/>
              </w:rPr>
              <w:t>il punteggio relativo al corso di formazione può essere cumulato con quello relativo ad uno dei titoli di laurea; in caso di più corsi di formazione tutti attinenti, il loro punteggio è cumulabile fino al raggiungimento del massimale di 5 punti</w:t>
            </w:r>
          </w:p>
          <w:p w14:paraId="0158A535" w14:textId="77777777" w:rsidR="00F04C23" w:rsidRDefault="00F04C23" w:rsidP="00980B4F">
            <w:pPr>
              <w:suppressAutoHyphens/>
              <w:jc w:val="both"/>
              <w:textAlignment w:val="baseline"/>
            </w:pPr>
          </w:p>
        </w:tc>
        <w:tc>
          <w:tcPr>
            <w:tcW w:w="1238" w:type="dxa"/>
            <w:tcBorders>
              <w:top w:val="single" w:sz="4" w:space="0" w:color="000000"/>
              <w:left w:val="single" w:sz="4" w:space="0" w:color="000000"/>
              <w:bottom w:val="single" w:sz="4" w:space="0" w:color="000000"/>
            </w:tcBorders>
            <w:shd w:val="clear" w:color="auto" w:fill="FFFFFF"/>
            <w:vAlign w:val="center"/>
          </w:tcPr>
          <w:p w14:paraId="40C68B51" w14:textId="77777777" w:rsidR="00F04C23" w:rsidRDefault="00F04C23" w:rsidP="00980B4F">
            <w:pPr>
              <w:suppressAutoHyphens/>
              <w:snapToGrid w:val="0"/>
              <w:ind w:right="-23"/>
              <w:jc w:val="center"/>
              <w:textAlignment w:val="baseline"/>
              <w:rPr>
                <w:kern w:val="1"/>
                <w:lang w:eastAsia="en-US" w:bidi="en-US"/>
              </w:rPr>
            </w:pPr>
          </w:p>
          <w:p w14:paraId="1BDB6A96" w14:textId="77777777" w:rsidR="00F04C23" w:rsidRDefault="00F04C23" w:rsidP="00980B4F">
            <w:pPr>
              <w:suppressAutoHyphens/>
              <w:ind w:right="-23"/>
              <w:jc w:val="center"/>
              <w:textAlignment w:val="baseline"/>
              <w:rPr>
                <w:kern w:val="1"/>
                <w:lang w:eastAsia="en-US" w:bidi="en-US"/>
              </w:rPr>
            </w:pPr>
          </w:p>
          <w:p w14:paraId="4B94B85C" w14:textId="77777777" w:rsidR="00F04C23" w:rsidRDefault="00F04C23" w:rsidP="00980B4F">
            <w:pPr>
              <w:suppressAutoHyphens/>
              <w:ind w:right="-23"/>
              <w:jc w:val="center"/>
              <w:textAlignment w:val="baseline"/>
              <w:rPr>
                <w:kern w:val="1"/>
                <w:lang w:eastAsia="en-US" w:bidi="en-US"/>
              </w:rPr>
            </w:pPr>
          </w:p>
          <w:p w14:paraId="23718048" w14:textId="77777777" w:rsidR="00F04C23" w:rsidRDefault="00F04C23" w:rsidP="00980B4F">
            <w:pPr>
              <w:suppressAutoHyphens/>
              <w:ind w:right="-23"/>
              <w:jc w:val="center"/>
              <w:textAlignment w:val="baseline"/>
              <w:rPr>
                <w:kern w:val="1"/>
                <w:lang w:eastAsia="en-US" w:bidi="en-US"/>
              </w:rPr>
            </w:pPr>
            <w:r>
              <w:rPr>
                <w:kern w:val="1"/>
                <w:lang w:eastAsia="en-US" w:bidi="en-US"/>
              </w:rPr>
              <w:t>2</w:t>
            </w:r>
          </w:p>
          <w:p w14:paraId="54532259" w14:textId="77777777" w:rsidR="00F04C23" w:rsidRDefault="00F04C23" w:rsidP="00980B4F">
            <w:pPr>
              <w:suppressAutoHyphens/>
              <w:ind w:right="-23"/>
              <w:jc w:val="center"/>
              <w:textAlignment w:val="baseline"/>
              <w:rPr>
                <w:kern w:val="1"/>
                <w:lang w:eastAsia="en-US" w:bidi="en-US"/>
              </w:rPr>
            </w:pPr>
            <w:r>
              <w:rPr>
                <w:kern w:val="1"/>
                <w:lang w:eastAsia="en-US" w:bidi="en-US"/>
              </w:rPr>
              <w:t>4</w:t>
            </w:r>
          </w:p>
          <w:p w14:paraId="14598228" w14:textId="77777777" w:rsidR="00F04C23" w:rsidRDefault="00F04C23" w:rsidP="00980B4F">
            <w:pPr>
              <w:suppressAutoHyphens/>
              <w:ind w:right="-23"/>
              <w:jc w:val="center"/>
              <w:textAlignment w:val="baseline"/>
              <w:rPr>
                <w:kern w:val="1"/>
                <w:lang w:eastAsia="en-US" w:bidi="en-US"/>
              </w:rPr>
            </w:pPr>
          </w:p>
          <w:p w14:paraId="48E2F97E" w14:textId="77777777" w:rsidR="00F04C23" w:rsidRDefault="00F04C23" w:rsidP="00980B4F">
            <w:pPr>
              <w:suppressAutoHyphens/>
              <w:ind w:right="-23"/>
              <w:jc w:val="center"/>
              <w:textAlignment w:val="baseline"/>
              <w:rPr>
                <w:kern w:val="1"/>
                <w:lang w:eastAsia="en-US" w:bidi="en-US"/>
              </w:rPr>
            </w:pPr>
            <w:r>
              <w:rPr>
                <w:kern w:val="1"/>
                <w:lang w:eastAsia="en-US" w:bidi="en-US"/>
              </w:rPr>
              <w:t>1</w:t>
            </w:r>
          </w:p>
        </w:tc>
        <w:tc>
          <w:tcPr>
            <w:tcW w:w="1658" w:type="dxa"/>
            <w:tcBorders>
              <w:top w:val="single" w:sz="4" w:space="0" w:color="000000"/>
              <w:left w:val="single" w:sz="4" w:space="0" w:color="000000"/>
              <w:bottom w:val="single" w:sz="4" w:space="0" w:color="000000"/>
            </w:tcBorders>
            <w:shd w:val="clear" w:color="auto" w:fill="FFFFFF"/>
          </w:tcPr>
          <w:p w14:paraId="7AA903A4" w14:textId="77777777" w:rsidR="00F04C23" w:rsidRDefault="00F04C23" w:rsidP="00980B4F">
            <w:pPr>
              <w:suppressAutoHyphens/>
              <w:ind w:right="-23"/>
              <w:jc w:val="center"/>
              <w:textAlignment w:val="baseline"/>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468A431F" w14:textId="2A397E24" w:rsidR="00F04C23" w:rsidRDefault="00F04C23" w:rsidP="00980B4F">
            <w:pPr>
              <w:suppressAutoHyphens/>
              <w:ind w:right="-23"/>
              <w:jc w:val="center"/>
              <w:textAlignment w:val="baseline"/>
            </w:pPr>
            <w:r>
              <w:rPr>
                <w:kern w:val="1"/>
                <w:lang w:eastAsia="en-US" w:bidi="en-US"/>
              </w:rPr>
              <w:t>Curriculum, dichiarazione sostitutiva atto di notorietà dei titoli posseduti, attestazioni o documentazione probante pertinenti al progetto</w:t>
            </w:r>
          </w:p>
        </w:tc>
      </w:tr>
      <w:tr w:rsidR="00F04C23" w14:paraId="48E338C0" w14:textId="77777777" w:rsidTr="00370A29">
        <w:trPr>
          <w:trHeight w:val="547"/>
        </w:trPr>
        <w:tc>
          <w:tcPr>
            <w:tcW w:w="2239" w:type="dxa"/>
            <w:tcBorders>
              <w:top w:val="single" w:sz="4" w:space="0" w:color="000000"/>
              <w:left w:val="single" w:sz="4" w:space="0" w:color="000000"/>
              <w:bottom w:val="single" w:sz="4" w:space="0" w:color="000000"/>
              <w:right w:val="single" w:sz="4" w:space="0" w:color="000000"/>
            </w:tcBorders>
          </w:tcPr>
          <w:p w14:paraId="5CD2E051" w14:textId="77777777" w:rsidR="00F04C23" w:rsidRDefault="00F04C23" w:rsidP="00980B4F">
            <w:pPr>
              <w:suppressAutoHyphens/>
              <w:ind w:right="-23"/>
              <w:textAlignment w:val="baseline"/>
              <w:rPr>
                <w:b/>
                <w:bCs/>
              </w:rPr>
            </w:pPr>
          </w:p>
        </w:tc>
        <w:tc>
          <w:tcPr>
            <w:tcW w:w="84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BCC22" w14:textId="40FD9F3E" w:rsidR="00F04C23" w:rsidRDefault="00F04C23" w:rsidP="00980B4F">
            <w:pPr>
              <w:suppressAutoHyphens/>
              <w:ind w:right="-23"/>
              <w:textAlignment w:val="baseline"/>
            </w:pPr>
            <w:r>
              <w:rPr>
                <w:b/>
                <w:bCs/>
              </w:rPr>
              <w:t>Totale punteggio criteri regionali: 92</w:t>
            </w:r>
          </w:p>
        </w:tc>
      </w:tr>
      <w:tr w:rsidR="00F04C23" w14:paraId="6961B01D" w14:textId="77777777" w:rsidTr="00370A29">
        <w:trPr>
          <w:trHeight w:val="569"/>
        </w:trPr>
        <w:tc>
          <w:tcPr>
            <w:tcW w:w="2239" w:type="dxa"/>
            <w:tcBorders>
              <w:top w:val="single" w:sz="4" w:space="0" w:color="000000"/>
              <w:left w:val="single" w:sz="4" w:space="0" w:color="000000"/>
              <w:bottom w:val="single" w:sz="4" w:space="0" w:color="000000"/>
              <w:right w:val="single" w:sz="4" w:space="0" w:color="000000"/>
            </w:tcBorders>
            <w:shd w:val="clear" w:color="auto" w:fill="BFBFBF"/>
          </w:tcPr>
          <w:p w14:paraId="5DC3FC2B" w14:textId="77777777" w:rsidR="00F04C23" w:rsidRDefault="00F04C23" w:rsidP="00980B4F">
            <w:pPr>
              <w:spacing w:before="240" w:after="240" w:line="276" w:lineRule="auto"/>
              <w:jc w:val="center"/>
              <w:rPr>
                <w:b/>
                <w:kern w:val="1"/>
                <w:lang w:eastAsia="en-US" w:bidi="en-US"/>
              </w:rPr>
            </w:pPr>
          </w:p>
        </w:tc>
        <w:tc>
          <w:tcPr>
            <w:tcW w:w="841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004F617" w14:textId="20F4789E" w:rsidR="00F04C23" w:rsidRDefault="00F04C23" w:rsidP="00980B4F">
            <w:pPr>
              <w:spacing w:before="240" w:after="240" w:line="276" w:lineRule="auto"/>
              <w:jc w:val="center"/>
            </w:pPr>
            <w:r>
              <w:rPr>
                <w:b/>
                <w:kern w:val="1"/>
                <w:lang w:eastAsia="en-US" w:bidi="en-US"/>
              </w:rPr>
              <w:t>criteri di selezione – specifici CLLD</w:t>
            </w:r>
          </w:p>
        </w:tc>
      </w:tr>
      <w:tr w:rsidR="00F04C23" w14:paraId="5D4DE2E7"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BFBFBF"/>
            <w:vAlign w:val="center"/>
          </w:tcPr>
          <w:p w14:paraId="63AE279E" w14:textId="77777777" w:rsidR="00F04C23" w:rsidRDefault="00F04C23" w:rsidP="00980B4F">
            <w:pPr>
              <w:spacing w:before="240" w:after="240" w:line="276" w:lineRule="auto"/>
              <w:rPr>
                <w:b/>
                <w:kern w:val="1"/>
                <w:lang w:eastAsia="en-US" w:bidi="en-US"/>
              </w:rPr>
            </w:pPr>
            <w:r>
              <w:rPr>
                <w:b/>
                <w:kern w:val="1"/>
                <w:lang w:eastAsia="en-US" w:bidi="en-US"/>
              </w:rPr>
              <w:t>Riferimento ai principi dei criteri di selezione</w:t>
            </w:r>
          </w:p>
        </w:tc>
        <w:tc>
          <w:tcPr>
            <w:tcW w:w="3506" w:type="dxa"/>
            <w:tcBorders>
              <w:top w:val="single" w:sz="4" w:space="0" w:color="000000"/>
              <w:left w:val="single" w:sz="4" w:space="0" w:color="000000"/>
              <w:bottom w:val="single" w:sz="4" w:space="0" w:color="000000"/>
            </w:tcBorders>
            <w:shd w:val="clear" w:color="auto" w:fill="BFBFBF"/>
            <w:vAlign w:val="center"/>
          </w:tcPr>
          <w:p w14:paraId="2B32C57F" w14:textId="77777777" w:rsidR="00F04C23" w:rsidRDefault="00F04C23" w:rsidP="00980B4F">
            <w:pPr>
              <w:suppressAutoHyphens/>
              <w:jc w:val="both"/>
              <w:textAlignment w:val="baseline"/>
              <w:rPr>
                <w:b/>
                <w:kern w:val="1"/>
                <w:lang w:eastAsia="en-US" w:bidi="en-US"/>
              </w:rPr>
            </w:pPr>
            <w:r>
              <w:rPr>
                <w:b/>
                <w:kern w:val="1"/>
                <w:lang w:eastAsia="en-US" w:bidi="en-US"/>
              </w:rPr>
              <w:t>Descrizione criterio</w:t>
            </w:r>
          </w:p>
        </w:tc>
        <w:tc>
          <w:tcPr>
            <w:tcW w:w="1238" w:type="dxa"/>
            <w:tcBorders>
              <w:top w:val="single" w:sz="4" w:space="0" w:color="000000"/>
              <w:left w:val="single" w:sz="4" w:space="0" w:color="000000"/>
              <w:bottom w:val="single" w:sz="4" w:space="0" w:color="000000"/>
            </w:tcBorders>
            <w:shd w:val="clear" w:color="auto" w:fill="BFBFBF"/>
            <w:vAlign w:val="center"/>
          </w:tcPr>
          <w:p w14:paraId="55CF5E98" w14:textId="77777777" w:rsidR="00F04C23" w:rsidRDefault="00F04C23" w:rsidP="00980B4F">
            <w:pPr>
              <w:spacing w:before="240" w:after="240" w:line="276" w:lineRule="auto"/>
              <w:jc w:val="center"/>
              <w:rPr>
                <w:b/>
                <w:kern w:val="1"/>
                <w:lang w:eastAsia="en-US" w:bidi="en-US"/>
              </w:rPr>
            </w:pPr>
            <w:r>
              <w:rPr>
                <w:b/>
                <w:kern w:val="1"/>
                <w:lang w:eastAsia="en-US" w:bidi="en-US"/>
              </w:rPr>
              <w:t>Punteggio</w:t>
            </w:r>
          </w:p>
        </w:tc>
        <w:tc>
          <w:tcPr>
            <w:tcW w:w="1658" w:type="dxa"/>
            <w:tcBorders>
              <w:top w:val="single" w:sz="4" w:space="0" w:color="000000"/>
              <w:left w:val="single" w:sz="4" w:space="0" w:color="000000"/>
              <w:bottom w:val="single" w:sz="4" w:space="0" w:color="000000"/>
            </w:tcBorders>
            <w:shd w:val="clear" w:color="auto" w:fill="BFBFBF"/>
          </w:tcPr>
          <w:p w14:paraId="26AA87F1" w14:textId="70286CF0" w:rsidR="00F04C23" w:rsidRDefault="00DF45CE" w:rsidP="00DF45CE">
            <w:pPr>
              <w:spacing w:before="240" w:after="240" w:line="276" w:lineRule="auto"/>
              <w:jc w:val="center"/>
              <w:rPr>
                <w:b/>
                <w:kern w:val="1"/>
                <w:lang w:eastAsia="en-US" w:bidi="en-US"/>
              </w:rPr>
            </w:pPr>
            <w:bookmarkStart w:id="1" w:name="_GoBack"/>
            <w:r>
              <w:rPr>
                <w:b/>
                <w:kern w:val="2"/>
                <w:sz w:val="18"/>
                <w:szCs w:val="18"/>
                <w:lang w:eastAsia="en-US" w:bidi="en-US"/>
              </w:rPr>
              <w:t xml:space="preserve">Punteggio </w:t>
            </w:r>
            <w:r w:rsidRPr="00DF45CE">
              <w:rPr>
                <w:b/>
                <w:kern w:val="1"/>
                <w:lang w:eastAsia="en-US" w:bidi="en-US"/>
              </w:rPr>
              <w:t>auto</w:t>
            </w:r>
            <w:r>
              <w:rPr>
                <w:b/>
                <w:kern w:val="1"/>
                <w:lang w:eastAsia="en-US" w:bidi="en-US"/>
              </w:rPr>
              <w:t xml:space="preserve"> </w:t>
            </w:r>
            <w:r w:rsidRPr="00DF45CE">
              <w:rPr>
                <w:b/>
                <w:kern w:val="1"/>
                <w:lang w:eastAsia="en-US" w:bidi="en-US"/>
              </w:rPr>
              <w:t>attribuito</w:t>
            </w:r>
            <w:bookmarkEnd w:id="1"/>
          </w:p>
        </w:tc>
        <w:tc>
          <w:tcPr>
            <w:tcW w:w="20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6CD5AC" w14:textId="42ADF55B" w:rsidR="00F04C23" w:rsidRDefault="00F04C23" w:rsidP="00980B4F">
            <w:pPr>
              <w:spacing w:line="276" w:lineRule="auto"/>
              <w:jc w:val="both"/>
            </w:pPr>
            <w:r>
              <w:rPr>
                <w:b/>
                <w:kern w:val="1"/>
                <w:lang w:eastAsia="en-US" w:bidi="en-US"/>
              </w:rPr>
              <w:t>Documentazione comprovante il possesso del requisito</w:t>
            </w:r>
          </w:p>
        </w:tc>
      </w:tr>
      <w:tr w:rsidR="00F04C23" w14:paraId="2A806642"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auto"/>
            <w:vAlign w:val="center"/>
          </w:tcPr>
          <w:p w14:paraId="10069355" w14:textId="77777777" w:rsidR="00F04C23" w:rsidRDefault="00F04C23" w:rsidP="00980B4F">
            <w:pPr>
              <w:spacing w:before="240" w:after="240" w:line="276" w:lineRule="auto"/>
            </w:pPr>
            <w:r>
              <w:t>Adesione a reti di imprese/reti territoriali</w:t>
            </w:r>
          </w:p>
          <w:p w14:paraId="674EEE6E" w14:textId="77777777" w:rsidR="00F04C23" w:rsidRDefault="00F04C23" w:rsidP="00980B4F">
            <w:pPr>
              <w:spacing w:before="240" w:after="240" w:line="276" w:lineRule="auto"/>
            </w:pPr>
          </w:p>
          <w:p w14:paraId="5A1DE7E6" w14:textId="77777777" w:rsidR="00F04C23" w:rsidRDefault="00F04C23" w:rsidP="00980B4F">
            <w:pPr>
              <w:suppressAutoHyphens/>
              <w:textAlignment w:val="baseline"/>
            </w:pPr>
            <w:proofErr w:type="spellStart"/>
            <w:r>
              <w:rPr>
                <w:i/>
              </w:rPr>
              <w:t>max</w:t>
            </w:r>
            <w:proofErr w:type="spellEnd"/>
            <w:r>
              <w:rPr>
                <w:i/>
              </w:rPr>
              <w:t xml:space="preserve"> punti 3</w:t>
            </w:r>
          </w:p>
        </w:tc>
        <w:tc>
          <w:tcPr>
            <w:tcW w:w="3506" w:type="dxa"/>
            <w:tcBorders>
              <w:top w:val="single" w:sz="4" w:space="0" w:color="000000"/>
              <w:left w:val="single" w:sz="4" w:space="0" w:color="000000"/>
              <w:bottom w:val="single" w:sz="4" w:space="0" w:color="000000"/>
            </w:tcBorders>
            <w:shd w:val="clear" w:color="auto" w:fill="FFFFFF"/>
            <w:vAlign w:val="center"/>
          </w:tcPr>
          <w:p w14:paraId="485638A6" w14:textId="77777777" w:rsidR="00F04C23" w:rsidRDefault="00F04C23" w:rsidP="00980B4F">
            <w:pPr>
              <w:suppressAutoHyphens/>
              <w:jc w:val="both"/>
              <w:textAlignment w:val="baseline"/>
            </w:pPr>
            <w:r>
              <w:t>Adesione comprovata e partecipazione attiva a reti di imprese o territoriali.</w:t>
            </w:r>
          </w:p>
        </w:tc>
        <w:tc>
          <w:tcPr>
            <w:tcW w:w="1238" w:type="dxa"/>
            <w:tcBorders>
              <w:top w:val="single" w:sz="4" w:space="0" w:color="000000"/>
              <w:left w:val="single" w:sz="4" w:space="0" w:color="000000"/>
              <w:bottom w:val="single" w:sz="4" w:space="0" w:color="000000"/>
            </w:tcBorders>
            <w:shd w:val="clear" w:color="auto" w:fill="FFFFFF"/>
          </w:tcPr>
          <w:p w14:paraId="2EC806D5" w14:textId="77777777" w:rsidR="00F04C23" w:rsidRDefault="00F04C23" w:rsidP="00980B4F">
            <w:pPr>
              <w:snapToGrid w:val="0"/>
              <w:spacing w:before="240" w:after="240" w:line="276" w:lineRule="auto"/>
              <w:jc w:val="center"/>
            </w:pPr>
          </w:p>
          <w:p w14:paraId="4ABADAA4" w14:textId="77777777" w:rsidR="00F04C23" w:rsidRDefault="00F04C23" w:rsidP="00980B4F">
            <w:pPr>
              <w:suppressAutoHyphens/>
              <w:snapToGrid w:val="0"/>
              <w:ind w:right="-23"/>
              <w:jc w:val="center"/>
              <w:textAlignment w:val="baseline"/>
            </w:pPr>
            <w:r>
              <w:t>3</w:t>
            </w:r>
          </w:p>
        </w:tc>
        <w:tc>
          <w:tcPr>
            <w:tcW w:w="1658" w:type="dxa"/>
            <w:tcBorders>
              <w:top w:val="single" w:sz="4" w:space="0" w:color="000000"/>
              <w:left w:val="single" w:sz="4" w:space="0" w:color="000000"/>
              <w:bottom w:val="single" w:sz="4" w:space="0" w:color="000000"/>
            </w:tcBorders>
            <w:shd w:val="clear" w:color="auto" w:fill="FFFFFF"/>
          </w:tcPr>
          <w:p w14:paraId="3619A1CF" w14:textId="77777777" w:rsidR="00F04C23" w:rsidRDefault="00F04C23" w:rsidP="00980B4F">
            <w:pPr>
              <w:spacing w:line="276" w:lineRule="auto"/>
              <w:jc w:val="both"/>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2A76E" w14:textId="772DE0E5" w:rsidR="00F04C23" w:rsidRDefault="00F04C23" w:rsidP="00980B4F">
            <w:pPr>
              <w:spacing w:line="276" w:lineRule="auto"/>
              <w:jc w:val="both"/>
            </w:pPr>
            <w:r>
              <w:t>Per le imprese già esistenti:</w:t>
            </w:r>
          </w:p>
          <w:p w14:paraId="4CBE2FB4" w14:textId="77777777" w:rsidR="00F04C23" w:rsidRDefault="00F04C23" w:rsidP="002B4EDD">
            <w:pPr>
              <w:pStyle w:val="Paragrafoelenco1"/>
              <w:numPr>
                <w:ilvl w:val="0"/>
                <w:numId w:val="16"/>
              </w:numPr>
              <w:spacing w:line="276" w:lineRule="auto"/>
              <w:ind w:left="464"/>
              <w:jc w:val="both"/>
              <w:rPr>
                <w:lang w:val="it-IT"/>
              </w:rPr>
            </w:pPr>
            <w:r>
              <w:rPr>
                <w:lang w:val="it-IT"/>
              </w:rPr>
              <w:t>possesso del requisito al momento della presentazione della domanda.</w:t>
            </w:r>
          </w:p>
          <w:p w14:paraId="3738F943" w14:textId="77777777" w:rsidR="00F04C23" w:rsidRDefault="00F04C23" w:rsidP="00980B4F">
            <w:pPr>
              <w:spacing w:line="276" w:lineRule="auto"/>
              <w:jc w:val="both"/>
            </w:pPr>
          </w:p>
          <w:p w14:paraId="1FBF5642" w14:textId="77777777" w:rsidR="00F04C23" w:rsidRDefault="00F04C23" w:rsidP="00980B4F">
            <w:pPr>
              <w:spacing w:line="276" w:lineRule="auto"/>
              <w:jc w:val="both"/>
            </w:pPr>
            <w:r>
              <w:t>Per le imprese di nuova costituzione:</w:t>
            </w:r>
          </w:p>
          <w:p w14:paraId="0A5CF06E" w14:textId="77777777" w:rsidR="00F04C23" w:rsidRDefault="00F04C23" w:rsidP="00980B4F">
            <w:pPr>
              <w:suppressAutoHyphens/>
              <w:ind w:right="-23"/>
              <w:jc w:val="both"/>
              <w:textAlignment w:val="baseline"/>
            </w:pPr>
            <w:r>
              <w:t xml:space="preserve">produzione di una dichiarazione sottoscritta dal titolare /rappresentante </w:t>
            </w:r>
            <w:r>
              <w:lastRenderedPageBreak/>
              <w:t>della costituenda impresa sull’espressa volontà di aderire a una o più reti individuate, supportata da lettera di intenti sottoscritta dal/i rappresentante/i della/e rete/i medesima/e.</w:t>
            </w:r>
          </w:p>
        </w:tc>
      </w:tr>
      <w:tr w:rsidR="00F04C23" w14:paraId="07B56DD5"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auto"/>
            <w:vAlign w:val="center"/>
          </w:tcPr>
          <w:p w14:paraId="1ADFB198" w14:textId="77777777" w:rsidR="00F04C23" w:rsidRDefault="00F04C23" w:rsidP="00980B4F">
            <w:pPr>
              <w:pStyle w:val="Default"/>
              <w:spacing w:before="240" w:after="240" w:line="276" w:lineRule="auto"/>
              <w:rPr>
                <w:sz w:val="22"/>
                <w:szCs w:val="22"/>
              </w:rPr>
            </w:pPr>
            <w:r>
              <w:rPr>
                <w:sz w:val="22"/>
                <w:szCs w:val="22"/>
              </w:rPr>
              <w:lastRenderedPageBreak/>
              <w:t>Iniziative che contengano attività e/o soluzioni dirette ad agevolare le persone appartenenti a gruppi vulnerabili (es.: giovani disoccupati, migranti)</w:t>
            </w:r>
          </w:p>
          <w:p w14:paraId="12ACCFDD" w14:textId="77777777" w:rsidR="00F04C23" w:rsidRDefault="00F04C23" w:rsidP="00980B4F">
            <w:pPr>
              <w:pStyle w:val="Default"/>
              <w:spacing w:before="240" w:after="240" w:line="276" w:lineRule="auto"/>
              <w:rPr>
                <w:sz w:val="22"/>
                <w:szCs w:val="22"/>
              </w:rPr>
            </w:pPr>
          </w:p>
          <w:p w14:paraId="0AAF1B3E" w14:textId="77777777" w:rsidR="00F04C23" w:rsidRDefault="00F04C23" w:rsidP="00980B4F">
            <w:pPr>
              <w:spacing w:before="240" w:after="240" w:line="276" w:lineRule="auto"/>
            </w:pPr>
            <w:proofErr w:type="spellStart"/>
            <w:r>
              <w:rPr>
                <w:i/>
              </w:rPr>
              <w:t>max</w:t>
            </w:r>
            <w:proofErr w:type="spellEnd"/>
            <w:r>
              <w:rPr>
                <w:i/>
              </w:rPr>
              <w:t xml:space="preserve"> punti 3</w:t>
            </w:r>
          </w:p>
        </w:tc>
        <w:tc>
          <w:tcPr>
            <w:tcW w:w="3506" w:type="dxa"/>
            <w:tcBorders>
              <w:top w:val="single" w:sz="4" w:space="0" w:color="000000"/>
              <w:left w:val="single" w:sz="4" w:space="0" w:color="000000"/>
              <w:bottom w:val="single" w:sz="4" w:space="0" w:color="000000"/>
            </w:tcBorders>
            <w:shd w:val="clear" w:color="auto" w:fill="FFFFFF"/>
            <w:vAlign w:val="center"/>
          </w:tcPr>
          <w:p w14:paraId="7AB4D7B6" w14:textId="77777777" w:rsidR="00F04C23" w:rsidRDefault="00F04C23" w:rsidP="00980B4F">
            <w:pPr>
              <w:suppressAutoHyphens/>
              <w:jc w:val="both"/>
              <w:textAlignment w:val="baseline"/>
            </w:pPr>
            <w:r>
              <w:t>Attività e/o soluzioni non direttamente rivolte ai gruppi vulnerabili, ma che, una volta realizzate, generino agevolazioni dirette a questi ultimi</w:t>
            </w:r>
          </w:p>
        </w:tc>
        <w:tc>
          <w:tcPr>
            <w:tcW w:w="1238" w:type="dxa"/>
            <w:tcBorders>
              <w:top w:val="single" w:sz="4" w:space="0" w:color="000000"/>
              <w:left w:val="single" w:sz="4" w:space="0" w:color="000000"/>
              <w:bottom w:val="single" w:sz="4" w:space="0" w:color="000000"/>
            </w:tcBorders>
            <w:shd w:val="clear" w:color="auto" w:fill="FFFFFF"/>
          </w:tcPr>
          <w:p w14:paraId="06C4582F" w14:textId="77777777" w:rsidR="00F04C23" w:rsidRDefault="00F04C23" w:rsidP="00980B4F">
            <w:pPr>
              <w:snapToGrid w:val="0"/>
              <w:spacing w:before="240" w:after="240" w:line="276" w:lineRule="auto"/>
              <w:jc w:val="center"/>
            </w:pPr>
          </w:p>
          <w:p w14:paraId="3577A851" w14:textId="77777777" w:rsidR="00F04C23" w:rsidRDefault="00F04C23" w:rsidP="00980B4F">
            <w:pPr>
              <w:spacing w:before="240" w:after="240" w:line="276" w:lineRule="auto"/>
              <w:jc w:val="center"/>
            </w:pPr>
          </w:p>
          <w:p w14:paraId="4A80E977" w14:textId="77777777" w:rsidR="00F04C23" w:rsidRDefault="00F04C23" w:rsidP="00980B4F">
            <w:pPr>
              <w:spacing w:before="240" w:after="240" w:line="276" w:lineRule="auto"/>
              <w:jc w:val="center"/>
            </w:pPr>
            <w:r>
              <w:t>3</w:t>
            </w:r>
          </w:p>
        </w:tc>
        <w:tc>
          <w:tcPr>
            <w:tcW w:w="1658" w:type="dxa"/>
            <w:tcBorders>
              <w:top w:val="single" w:sz="4" w:space="0" w:color="000000"/>
              <w:left w:val="single" w:sz="4" w:space="0" w:color="000000"/>
              <w:bottom w:val="single" w:sz="4" w:space="0" w:color="000000"/>
            </w:tcBorders>
            <w:shd w:val="clear" w:color="auto" w:fill="FFFFFF"/>
          </w:tcPr>
          <w:p w14:paraId="02203CCB" w14:textId="77777777" w:rsidR="00F04C23" w:rsidRDefault="00F04C23" w:rsidP="00980B4F">
            <w:pPr>
              <w:spacing w:line="276" w:lineRule="auto"/>
              <w:jc w:val="both"/>
            </w:pP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9635B" w14:textId="10615C57" w:rsidR="00F04C23" w:rsidRDefault="00F04C23" w:rsidP="00980B4F">
            <w:pPr>
              <w:spacing w:line="276" w:lineRule="auto"/>
              <w:jc w:val="both"/>
            </w:pPr>
            <w:r>
              <w:t>Piano aziendale</w:t>
            </w:r>
          </w:p>
        </w:tc>
      </w:tr>
      <w:tr w:rsidR="00370A29" w14:paraId="76A132DF"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auto"/>
            <w:vAlign w:val="center"/>
          </w:tcPr>
          <w:p w14:paraId="432D773F" w14:textId="77777777" w:rsidR="00370A29" w:rsidRDefault="00370A29" w:rsidP="00370A29">
            <w:pPr>
              <w:pStyle w:val="Default"/>
              <w:spacing w:before="240" w:after="240" w:line="276" w:lineRule="auto"/>
              <w:rPr>
                <w:rFonts w:ascii="Times New Roman" w:hAnsi="Times New Roman" w:cs="Times New Roman"/>
                <w:i/>
              </w:rPr>
            </w:pPr>
            <w:r>
              <w:rPr>
                <w:sz w:val="22"/>
                <w:szCs w:val="22"/>
              </w:rPr>
              <w:t>Componente a forte valenza di riscatto sociale dell’iniziativa</w:t>
            </w:r>
          </w:p>
          <w:p w14:paraId="147D0E22" w14:textId="42448CEB" w:rsidR="00370A29" w:rsidRDefault="00370A29" w:rsidP="00370A29">
            <w:pPr>
              <w:pStyle w:val="Default"/>
              <w:spacing w:before="240" w:after="240" w:line="276" w:lineRule="auto"/>
              <w:rPr>
                <w:sz w:val="22"/>
                <w:szCs w:val="22"/>
              </w:rPr>
            </w:pPr>
            <w:proofErr w:type="spellStart"/>
            <w:r>
              <w:rPr>
                <w:rFonts w:ascii="Times New Roman" w:hAnsi="Times New Roman" w:cs="Times New Roman"/>
                <w:i/>
              </w:rPr>
              <w:t>max</w:t>
            </w:r>
            <w:proofErr w:type="spellEnd"/>
            <w:r>
              <w:rPr>
                <w:rFonts w:ascii="Times New Roman" w:hAnsi="Times New Roman" w:cs="Times New Roman"/>
                <w:i/>
              </w:rPr>
              <w:t xml:space="preserve"> punti 2</w:t>
            </w:r>
          </w:p>
        </w:tc>
        <w:tc>
          <w:tcPr>
            <w:tcW w:w="3506" w:type="dxa"/>
            <w:tcBorders>
              <w:top w:val="single" w:sz="4" w:space="0" w:color="000000"/>
              <w:left w:val="single" w:sz="4" w:space="0" w:color="000000"/>
              <w:bottom w:val="single" w:sz="4" w:space="0" w:color="000000"/>
            </w:tcBorders>
            <w:shd w:val="clear" w:color="auto" w:fill="FFFFFF"/>
          </w:tcPr>
          <w:p w14:paraId="1C93F1B7" w14:textId="5ADEF5D3" w:rsidR="00370A29" w:rsidRDefault="00370A29" w:rsidP="00370A29">
            <w:pPr>
              <w:suppressAutoHyphens/>
              <w:jc w:val="both"/>
              <w:textAlignment w:val="baseline"/>
              <w:rPr>
                <w:kern w:val="1"/>
                <w:lang w:eastAsia="en-US" w:bidi="en-US"/>
              </w:rPr>
            </w:pPr>
            <w:r>
              <w:rPr>
                <w:kern w:val="1"/>
                <w:lang w:eastAsia="en-US" w:bidi="en-US"/>
              </w:rPr>
              <w:t>Soggetti che gestiscono beni confiscati  (L.R. 15 20.11.2008 art.79)</w:t>
            </w:r>
          </w:p>
        </w:tc>
        <w:tc>
          <w:tcPr>
            <w:tcW w:w="1238" w:type="dxa"/>
            <w:tcBorders>
              <w:top w:val="single" w:sz="4" w:space="0" w:color="000000"/>
              <w:left w:val="single" w:sz="4" w:space="0" w:color="000000"/>
              <w:bottom w:val="single" w:sz="4" w:space="0" w:color="000000"/>
            </w:tcBorders>
            <w:shd w:val="clear" w:color="auto" w:fill="FFFFFF"/>
            <w:vAlign w:val="center"/>
          </w:tcPr>
          <w:p w14:paraId="72ACB845" w14:textId="3689936B" w:rsidR="00370A29" w:rsidRDefault="00370A29" w:rsidP="00370A29">
            <w:pPr>
              <w:spacing w:before="240" w:after="240" w:line="276" w:lineRule="auto"/>
              <w:jc w:val="center"/>
              <w:rPr>
                <w:kern w:val="1"/>
                <w:lang w:eastAsia="en-US" w:bidi="en-US"/>
              </w:rPr>
            </w:pPr>
            <w:r>
              <w:rPr>
                <w:kern w:val="1"/>
                <w:lang w:eastAsia="en-US" w:bidi="en-US"/>
              </w:rPr>
              <w:t>2</w:t>
            </w:r>
          </w:p>
        </w:tc>
        <w:tc>
          <w:tcPr>
            <w:tcW w:w="1658" w:type="dxa"/>
            <w:tcBorders>
              <w:top w:val="single" w:sz="4" w:space="0" w:color="000000"/>
              <w:left w:val="single" w:sz="4" w:space="0" w:color="000000"/>
              <w:bottom w:val="single" w:sz="4" w:space="0" w:color="000000"/>
            </w:tcBorders>
            <w:shd w:val="clear" w:color="auto" w:fill="FFFFFF"/>
          </w:tcPr>
          <w:p w14:paraId="67261125" w14:textId="77777777" w:rsidR="00370A29" w:rsidRDefault="00370A29" w:rsidP="00370A29">
            <w:pPr>
              <w:spacing w:line="276" w:lineRule="auto"/>
              <w:jc w:val="both"/>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3A6CAFCE" w14:textId="56E93BB3" w:rsidR="00370A29" w:rsidRDefault="00370A29" w:rsidP="00370A29">
            <w:pPr>
              <w:spacing w:line="276" w:lineRule="auto"/>
              <w:jc w:val="both"/>
              <w:rPr>
                <w:kern w:val="1"/>
                <w:lang w:eastAsia="en-US" w:bidi="en-US"/>
              </w:rPr>
            </w:pPr>
            <w:r>
              <w:rPr>
                <w:kern w:val="1"/>
                <w:lang w:eastAsia="en-US" w:bidi="en-US"/>
              </w:rPr>
              <w:t>Documentazione specifica rilasciata dalla Prefettura</w:t>
            </w:r>
          </w:p>
        </w:tc>
      </w:tr>
      <w:tr w:rsidR="00370A29" w14:paraId="2658B2D1"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auto"/>
            <w:vAlign w:val="center"/>
          </w:tcPr>
          <w:p w14:paraId="5EBD6062" w14:textId="77777777" w:rsidR="00370A29" w:rsidRDefault="00370A29" w:rsidP="00370A29">
            <w:pPr>
              <w:pStyle w:val="Default"/>
              <w:spacing w:before="240" w:after="240" w:line="276" w:lineRule="auto"/>
              <w:rPr>
                <w:sz w:val="22"/>
                <w:szCs w:val="22"/>
              </w:rPr>
            </w:pPr>
          </w:p>
        </w:tc>
        <w:tc>
          <w:tcPr>
            <w:tcW w:w="3506" w:type="dxa"/>
            <w:tcBorders>
              <w:top w:val="single" w:sz="4" w:space="0" w:color="000000"/>
              <w:left w:val="single" w:sz="4" w:space="0" w:color="000000"/>
              <w:bottom w:val="single" w:sz="4" w:space="0" w:color="000000"/>
            </w:tcBorders>
            <w:shd w:val="clear" w:color="auto" w:fill="FFFFFF"/>
          </w:tcPr>
          <w:p w14:paraId="222772F5" w14:textId="44521B19" w:rsidR="00370A29" w:rsidRDefault="00370A29" w:rsidP="00370A29">
            <w:pPr>
              <w:suppressAutoHyphens/>
              <w:jc w:val="both"/>
              <w:textAlignment w:val="baseline"/>
              <w:rPr>
                <w:kern w:val="1"/>
                <w:lang w:eastAsia="en-US" w:bidi="en-US"/>
              </w:rPr>
            </w:pPr>
            <w:r w:rsidRPr="00370A29">
              <w:rPr>
                <w:kern w:val="1"/>
                <w:lang w:eastAsia="en-US" w:bidi="en-US"/>
              </w:rPr>
              <w:t>Totale punteggio criteri specifici CLLD</w:t>
            </w:r>
          </w:p>
        </w:tc>
        <w:tc>
          <w:tcPr>
            <w:tcW w:w="1238" w:type="dxa"/>
            <w:tcBorders>
              <w:top w:val="single" w:sz="4" w:space="0" w:color="000000"/>
              <w:left w:val="single" w:sz="4" w:space="0" w:color="000000"/>
              <w:bottom w:val="single" w:sz="4" w:space="0" w:color="000000"/>
            </w:tcBorders>
            <w:shd w:val="clear" w:color="auto" w:fill="FFFFFF"/>
            <w:vAlign w:val="center"/>
          </w:tcPr>
          <w:p w14:paraId="5E71F54C" w14:textId="2BE7CBB6" w:rsidR="00370A29" w:rsidRDefault="00370A29" w:rsidP="00370A29">
            <w:pPr>
              <w:spacing w:before="240" w:after="240" w:line="276" w:lineRule="auto"/>
              <w:jc w:val="center"/>
              <w:rPr>
                <w:kern w:val="1"/>
                <w:lang w:eastAsia="en-US" w:bidi="en-US"/>
              </w:rPr>
            </w:pPr>
            <w:r>
              <w:rPr>
                <w:kern w:val="1"/>
                <w:lang w:eastAsia="en-US" w:bidi="en-US"/>
              </w:rPr>
              <w:t>8</w:t>
            </w:r>
          </w:p>
        </w:tc>
        <w:tc>
          <w:tcPr>
            <w:tcW w:w="1658" w:type="dxa"/>
            <w:tcBorders>
              <w:top w:val="single" w:sz="4" w:space="0" w:color="000000"/>
              <w:left w:val="single" w:sz="4" w:space="0" w:color="000000"/>
              <w:bottom w:val="single" w:sz="4" w:space="0" w:color="000000"/>
            </w:tcBorders>
            <w:shd w:val="clear" w:color="auto" w:fill="FFFFFF"/>
          </w:tcPr>
          <w:p w14:paraId="54DC4BB6" w14:textId="77777777" w:rsidR="00370A29" w:rsidRDefault="00370A29" w:rsidP="00370A29">
            <w:pPr>
              <w:spacing w:line="276" w:lineRule="auto"/>
              <w:jc w:val="both"/>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22515C90" w14:textId="77777777" w:rsidR="00370A29" w:rsidRDefault="00370A29" w:rsidP="00370A29">
            <w:pPr>
              <w:spacing w:line="276" w:lineRule="auto"/>
              <w:jc w:val="both"/>
              <w:rPr>
                <w:kern w:val="1"/>
                <w:lang w:eastAsia="en-US" w:bidi="en-US"/>
              </w:rPr>
            </w:pPr>
          </w:p>
        </w:tc>
      </w:tr>
      <w:tr w:rsidR="00370A29" w14:paraId="55E9EE17" w14:textId="77777777" w:rsidTr="00370A29">
        <w:trPr>
          <w:trHeight w:val="1447"/>
        </w:trPr>
        <w:tc>
          <w:tcPr>
            <w:tcW w:w="2239" w:type="dxa"/>
            <w:tcBorders>
              <w:top w:val="single" w:sz="4" w:space="0" w:color="000000"/>
              <w:left w:val="single" w:sz="4" w:space="0" w:color="000000"/>
              <w:bottom w:val="single" w:sz="4" w:space="0" w:color="000000"/>
            </w:tcBorders>
            <w:shd w:val="clear" w:color="auto" w:fill="auto"/>
            <w:vAlign w:val="center"/>
          </w:tcPr>
          <w:p w14:paraId="6C2FD950" w14:textId="5E25B594" w:rsidR="00370A29" w:rsidRDefault="00370A29" w:rsidP="00370A29">
            <w:pPr>
              <w:pStyle w:val="Default"/>
              <w:spacing w:before="240" w:after="240" w:line="276" w:lineRule="auto"/>
              <w:rPr>
                <w:lang w:eastAsia="en-US" w:bidi="en-US"/>
              </w:rPr>
            </w:pPr>
          </w:p>
        </w:tc>
        <w:tc>
          <w:tcPr>
            <w:tcW w:w="3506" w:type="dxa"/>
            <w:tcBorders>
              <w:top w:val="single" w:sz="4" w:space="0" w:color="000000"/>
              <w:left w:val="single" w:sz="4" w:space="0" w:color="000000"/>
              <w:bottom w:val="single" w:sz="4" w:space="0" w:color="000000"/>
            </w:tcBorders>
            <w:shd w:val="clear" w:color="auto" w:fill="FFFFFF"/>
          </w:tcPr>
          <w:p w14:paraId="02B0CEAC" w14:textId="28B86046" w:rsidR="00370A29" w:rsidRDefault="00370A29" w:rsidP="00370A29">
            <w:pPr>
              <w:suppressAutoHyphens/>
              <w:jc w:val="both"/>
              <w:textAlignment w:val="baseline"/>
              <w:rPr>
                <w:kern w:val="1"/>
                <w:lang w:eastAsia="en-US" w:bidi="en-US"/>
              </w:rPr>
            </w:pPr>
            <w:r w:rsidRPr="00370A29">
              <w:rPr>
                <w:kern w:val="1"/>
                <w:lang w:eastAsia="en-US" w:bidi="en-US"/>
              </w:rPr>
              <w:t xml:space="preserve">Totale punteggio complessivo: </w:t>
            </w:r>
          </w:p>
        </w:tc>
        <w:tc>
          <w:tcPr>
            <w:tcW w:w="1238" w:type="dxa"/>
            <w:tcBorders>
              <w:top w:val="single" w:sz="4" w:space="0" w:color="000000"/>
              <w:left w:val="single" w:sz="4" w:space="0" w:color="000000"/>
              <w:bottom w:val="single" w:sz="4" w:space="0" w:color="000000"/>
            </w:tcBorders>
            <w:shd w:val="clear" w:color="auto" w:fill="FFFFFF"/>
            <w:vAlign w:val="center"/>
          </w:tcPr>
          <w:p w14:paraId="53F552A8" w14:textId="63FE4D81" w:rsidR="00370A29" w:rsidRDefault="00370A29" w:rsidP="00370A29">
            <w:pPr>
              <w:spacing w:before="240" w:after="240" w:line="276" w:lineRule="auto"/>
              <w:jc w:val="center"/>
              <w:rPr>
                <w:kern w:val="1"/>
                <w:lang w:eastAsia="en-US" w:bidi="en-US"/>
              </w:rPr>
            </w:pPr>
            <w:r>
              <w:rPr>
                <w:kern w:val="1"/>
                <w:lang w:eastAsia="en-US" w:bidi="en-US"/>
              </w:rPr>
              <w:t>100</w:t>
            </w:r>
          </w:p>
        </w:tc>
        <w:tc>
          <w:tcPr>
            <w:tcW w:w="1658" w:type="dxa"/>
            <w:tcBorders>
              <w:top w:val="single" w:sz="4" w:space="0" w:color="000000"/>
              <w:left w:val="single" w:sz="4" w:space="0" w:color="000000"/>
              <w:bottom w:val="single" w:sz="4" w:space="0" w:color="000000"/>
            </w:tcBorders>
            <w:shd w:val="clear" w:color="auto" w:fill="FFFFFF"/>
          </w:tcPr>
          <w:p w14:paraId="196B189D" w14:textId="77777777" w:rsidR="00370A29" w:rsidRDefault="00370A29" w:rsidP="00370A29">
            <w:pPr>
              <w:spacing w:line="276" w:lineRule="auto"/>
              <w:jc w:val="both"/>
              <w:rPr>
                <w:kern w:val="1"/>
                <w:lang w:eastAsia="en-US" w:bidi="en-US"/>
              </w:rPr>
            </w:pP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14:paraId="0570DD64" w14:textId="40A9BACF" w:rsidR="00370A29" w:rsidRDefault="00370A29" w:rsidP="00370A29">
            <w:pPr>
              <w:spacing w:line="276" w:lineRule="auto"/>
              <w:jc w:val="both"/>
            </w:pPr>
          </w:p>
        </w:tc>
      </w:tr>
    </w:tbl>
    <w:p w14:paraId="0AF285DA" w14:textId="77777777" w:rsidR="00260546" w:rsidRPr="00F83D31" w:rsidRDefault="00260546" w:rsidP="00260546">
      <w:pPr>
        <w:jc w:val="both"/>
        <w:rPr>
          <w:bCs/>
          <w:iCs/>
          <w:sz w:val="22"/>
          <w:szCs w:val="22"/>
        </w:rPr>
      </w:pPr>
    </w:p>
    <w:p w14:paraId="1505A0FD" w14:textId="77777777" w:rsidR="00260546" w:rsidRDefault="00260546" w:rsidP="00260546">
      <w:pPr>
        <w:tabs>
          <w:tab w:val="left" w:pos="660"/>
          <w:tab w:val="right" w:leader="dot" w:pos="9628"/>
        </w:tabs>
        <w:suppressAutoHyphens/>
      </w:pPr>
    </w:p>
    <w:p w14:paraId="493CB8A0" w14:textId="77777777" w:rsidR="00F04C23" w:rsidRPr="00F04C23" w:rsidRDefault="00F04C23" w:rsidP="00F04C23">
      <w:pPr>
        <w:autoSpaceDE w:val="0"/>
        <w:autoSpaceDN w:val="0"/>
        <w:adjustRightInd w:val="0"/>
        <w:rPr>
          <w:rFonts w:eastAsiaTheme="minorHAnsi"/>
          <w:sz w:val="23"/>
          <w:szCs w:val="23"/>
          <w:lang w:eastAsia="en-US"/>
        </w:rPr>
      </w:pPr>
      <w:r w:rsidRPr="00F04C23">
        <w:rPr>
          <w:rFonts w:eastAsiaTheme="minorHAnsi"/>
          <w:sz w:val="23"/>
          <w:szCs w:val="23"/>
          <w:lang w:eastAsia="en-US"/>
        </w:rPr>
        <w:t>Punteggio minimo di ammissibilità: 40 punti.</w:t>
      </w:r>
    </w:p>
    <w:p w14:paraId="60289766" w14:textId="0CD8E3DA" w:rsidR="00F04C23" w:rsidRDefault="00F04C23" w:rsidP="00F04C23">
      <w:pPr>
        <w:tabs>
          <w:tab w:val="left" w:pos="-1985"/>
        </w:tabs>
        <w:spacing w:after="120" w:line="320" w:lineRule="exact"/>
        <w:jc w:val="both"/>
        <w:rPr>
          <w:rFonts w:eastAsiaTheme="minorHAnsi"/>
          <w:sz w:val="23"/>
          <w:szCs w:val="23"/>
          <w:lang w:eastAsia="en-US"/>
        </w:rPr>
      </w:pPr>
      <w:r w:rsidRPr="00F04C23">
        <w:rPr>
          <w:rFonts w:eastAsiaTheme="minorHAnsi"/>
          <w:sz w:val="23"/>
          <w:szCs w:val="23"/>
          <w:lang w:eastAsia="en-US"/>
        </w:rPr>
        <w:t>In caso di parità di punteggio, fatta salva la priorità per soggetti che gestiscono beni confiscati, sarà data priorità all’iniziativa presentata secondo l’ordine cronologico di presentazione sul portale SIAN. A tal fine dovrà essere allegata, alla documentazione cartacea, la stampa della ricevuta di accettazione della domanda informatica.</w:t>
      </w:r>
    </w:p>
    <w:p w14:paraId="77A9DECF" w14:textId="4AD5A961" w:rsidR="00F04C23" w:rsidRDefault="00F04C23" w:rsidP="00F04C23">
      <w:pPr>
        <w:tabs>
          <w:tab w:val="left" w:pos="-1985"/>
        </w:tabs>
        <w:spacing w:after="120" w:line="320" w:lineRule="exact"/>
        <w:jc w:val="both"/>
        <w:rPr>
          <w:rFonts w:eastAsiaTheme="minorHAnsi"/>
          <w:sz w:val="23"/>
          <w:szCs w:val="23"/>
          <w:lang w:eastAsia="en-US"/>
        </w:rPr>
      </w:pPr>
    </w:p>
    <w:p w14:paraId="01CFC396" w14:textId="77777777" w:rsidR="00F04C23" w:rsidRDefault="00F04C23" w:rsidP="00F04C23">
      <w:pPr>
        <w:tabs>
          <w:tab w:val="left" w:pos="-1985"/>
        </w:tabs>
        <w:spacing w:after="120" w:line="320" w:lineRule="exact"/>
        <w:jc w:val="both"/>
        <w:rPr>
          <w:kern w:val="2"/>
          <w:lang w:eastAsia="ar-SA"/>
        </w:rPr>
      </w:pPr>
    </w:p>
    <w:p w14:paraId="10450491" w14:textId="77777777" w:rsidR="00F04C23" w:rsidRDefault="00F04C23" w:rsidP="00F04C23">
      <w:pPr>
        <w:jc w:val="both"/>
        <w:rPr>
          <w:rFonts w:ascii="Thorndale" w:eastAsia="Andale Sans UI" w:hAnsi="Thorndale" w:cs="MS Gothic"/>
        </w:rPr>
      </w:pPr>
      <w:r>
        <w:rPr>
          <w:rFonts w:ascii="Thorndale" w:eastAsia="Andale Sans UI" w:hAnsi="Thorndale" w:cs="MS Gothic"/>
        </w:rPr>
        <w:t xml:space="preserve">____________________________ il _________________                                            </w:t>
      </w:r>
    </w:p>
    <w:p w14:paraId="42CCE05A" w14:textId="77777777" w:rsidR="00F04C23" w:rsidRDefault="00F04C23" w:rsidP="00F04C23">
      <w:pPr>
        <w:jc w:val="both"/>
        <w:rPr>
          <w:rFonts w:ascii="Thorndale" w:eastAsia="Andale Sans UI" w:hAnsi="Thorndale" w:cs="MS Gothic"/>
        </w:rPr>
      </w:pPr>
    </w:p>
    <w:p w14:paraId="48C7C6F2" w14:textId="77777777" w:rsidR="00F04C23" w:rsidRDefault="00F04C23" w:rsidP="00F04C23">
      <w:pPr>
        <w:ind w:left="5760"/>
        <w:jc w:val="center"/>
        <w:rPr>
          <w:rFonts w:ascii="Thorndale" w:eastAsia="Andale Sans UI" w:hAnsi="Thorndale" w:cs="MS Gothic"/>
        </w:rPr>
      </w:pPr>
      <w:r>
        <w:rPr>
          <w:rFonts w:ascii="Thorndale" w:eastAsia="Andale Sans UI" w:hAnsi="Thorndale" w:cs="MS Gothic"/>
        </w:rPr>
        <w:t xml:space="preserve">Firma </w:t>
      </w:r>
    </w:p>
    <w:p w14:paraId="3327FB1F" w14:textId="77777777" w:rsidR="00F04C23" w:rsidRDefault="00F04C23" w:rsidP="00F04C23">
      <w:pPr>
        <w:ind w:left="5760"/>
        <w:jc w:val="center"/>
        <w:rPr>
          <w:rFonts w:ascii="Thorndale" w:eastAsia="Andale Sans UI" w:hAnsi="Thorndale" w:cs="MS Gothic"/>
        </w:rPr>
      </w:pPr>
      <w:r>
        <w:rPr>
          <w:rFonts w:ascii="Thorndale" w:eastAsia="Andale Sans UI" w:hAnsi="Thorndale" w:cs="MS Gothic"/>
        </w:rPr>
        <w:t>del Titolare/Legale Rappresentante</w:t>
      </w:r>
    </w:p>
    <w:p w14:paraId="1FD9997F" w14:textId="77777777" w:rsidR="00F04C23" w:rsidRDefault="00F04C23" w:rsidP="00F04C23">
      <w:pPr>
        <w:ind w:left="5760"/>
        <w:jc w:val="center"/>
        <w:rPr>
          <w:rFonts w:ascii="Thorndale" w:eastAsia="Andale Sans UI" w:hAnsi="Thorndale" w:cs="MS Gothic"/>
        </w:rPr>
      </w:pPr>
    </w:p>
    <w:p w14:paraId="79E270AE" w14:textId="77777777" w:rsidR="00F04C23" w:rsidRDefault="00F04C23" w:rsidP="00F04C23">
      <w:pPr>
        <w:tabs>
          <w:tab w:val="left" w:pos="-1985"/>
        </w:tabs>
        <w:spacing w:after="120" w:line="320" w:lineRule="exact"/>
        <w:ind w:left="231"/>
        <w:jc w:val="center"/>
        <w:rPr>
          <w:b/>
          <w:sz w:val="12"/>
          <w:lang w:bidi="it-IT"/>
        </w:rPr>
      </w:pP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r>
      <w:r>
        <w:rPr>
          <w:rFonts w:ascii="Thorndale" w:eastAsia="Andale Sans UI" w:hAnsi="Thorndale" w:cs="MS Gothic"/>
        </w:rPr>
        <w:tab/>
        <w:t>______________________________</w:t>
      </w:r>
    </w:p>
    <w:p w14:paraId="7F09B15A" w14:textId="77777777" w:rsidR="00F04C23" w:rsidRDefault="00F04C23" w:rsidP="00F04C23">
      <w:pPr>
        <w:ind w:left="5354" w:right="594"/>
        <w:jc w:val="center"/>
        <w:rPr>
          <w:sz w:val="22"/>
        </w:rPr>
      </w:pPr>
    </w:p>
    <w:p w14:paraId="31E5CA80" w14:textId="77777777" w:rsidR="00F04C23" w:rsidRDefault="00F04C23" w:rsidP="00F04C23">
      <w:pPr>
        <w:ind w:left="5354" w:right="594"/>
        <w:jc w:val="center"/>
      </w:pPr>
    </w:p>
    <w:p w14:paraId="13FDC482" w14:textId="77777777" w:rsidR="00A0188E" w:rsidRDefault="00A0188E"/>
    <w:sectPr w:rsidR="00A018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roman"/>
    <w:pitch w:val="variable"/>
  </w:font>
  <w:font w:name="Thorndale, 'Times New Roman'">
    <w:altName w:val="Times New Roman"/>
    <w:panose1 w:val="00000000000000000000"/>
    <w:charset w:val="00"/>
    <w:family w:val="roman"/>
    <w:notTrueType/>
    <w:pitch w:val="default"/>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mSun, 宋体">
    <w:charset w:val="00"/>
    <w:family w:val="auto"/>
    <w:pitch w:val="variable"/>
  </w:font>
  <w:font w:name="Thorndal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sz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8"/>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5"/>
    <w:lvl w:ilvl="0">
      <w:start w:val="1"/>
      <w:numFmt w:val="bullet"/>
      <w:lvlText w:val=""/>
      <w:lvlJc w:val="left"/>
      <w:pPr>
        <w:tabs>
          <w:tab w:val="num" w:pos="0"/>
        </w:tabs>
        <w:ind w:left="360" w:hanging="360"/>
      </w:pPr>
      <w:rPr>
        <w:rFonts w:ascii="Symbol" w:hAnsi="Symbol" w:cs="Symbol" w:hint="default"/>
        <w:kern w:val="2"/>
        <w:sz w:val="22"/>
        <w:szCs w:val="22"/>
        <w:lang w:eastAsia="en-US" w:bidi="en-U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B"/>
    <w:multiLevelType w:val="multilevel"/>
    <w:tmpl w:val="0000000B"/>
    <w:name w:val="WW8Num24"/>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C"/>
    <w:multiLevelType w:val="singleLevel"/>
    <w:tmpl w:val="0000000C"/>
    <w:name w:val="WW8Num2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D"/>
    <w:multiLevelType w:val="multilevel"/>
    <w:tmpl w:val="0000000D"/>
    <w:name w:val="WW8Num2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E"/>
    <w:multiLevelType w:val="multilevel"/>
    <w:tmpl w:val="0000000E"/>
    <w:name w:val="WW8Num30"/>
    <w:lvl w:ilvl="0">
      <w:start w:val="1"/>
      <w:numFmt w:val="bullet"/>
      <w:lvlText w:val=""/>
      <w:lvlJc w:val="left"/>
      <w:pPr>
        <w:tabs>
          <w:tab w:val="num" w:pos="0"/>
        </w:tabs>
        <w:ind w:left="459" w:hanging="36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F"/>
    <w:multiLevelType w:val="singleLevel"/>
    <w:tmpl w:val="0000000F"/>
    <w:name w:val="WW8Num33"/>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0"/>
    <w:multiLevelType w:val="multilevel"/>
    <w:tmpl w:val="00000010"/>
    <w:name w:val="WW8Num16"/>
    <w:lvl w:ilvl="0">
      <w:start w:val="1"/>
      <w:numFmt w:val="bullet"/>
      <w:lvlText w:val=""/>
      <w:lvlJc w:val="left"/>
      <w:pPr>
        <w:tabs>
          <w:tab w:val="num" w:pos="0"/>
        </w:tabs>
        <w:ind w:left="360" w:hanging="360"/>
      </w:pPr>
      <w:rPr>
        <w:rFonts w:ascii="Symbol" w:hAnsi="Symbol" w:cs="Symbol" w:hint="default"/>
        <w:sz w:val="24"/>
        <w:szCs w:val="24"/>
        <w:lang w:val="it-I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hint="default"/>
        <w:sz w:val="24"/>
        <w:szCs w:val="24"/>
        <w:lang w:val="it-I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hint="default"/>
        <w:kern w:val="1"/>
        <w:sz w:val="24"/>
        <w:szCs w:val="24"/>
        <w:lang w:val="it-IT"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multilevel"/>
    <w:tmpl w:val="00000015"/>
    <w:name w:val="WW8Num21"/>
    <w:lvl w:ilvl="0">
      <w:start w:val="1"/>
      <w:numFmt w:val="bullet"/>
      <w:lvlText w:val=""/>
      <w:lvlJc w:val="left"/>
      <w:pPr>
        <w:tabs>
          <w:tab w:val="num" w:pos="0"/>
        </w:tabs>
        <w:ind w:left="459" w:hanging="360"/>
      </w:pPr>
      <w:rPr>
        <w:rFonts w:ascii="Symbol" w:hAnsi="Symbol" w:cs="Arial" w:hint="default"/>
        <w:w w:val="91"/>
        <w:sz w:val="24"/>
        <w:szCs w:val="24"/>
        <w:lang w:val="it-IT"/>
      </w:rPr>
    </w:lvl>
    <w:lvl w:ilvl="1">
      <w:start w:val="1"/>
      <w:numFmt w:val="decimal"/>
      <w:lvlText w:val="%2."/>
      <w:lvlJc w:val="left"/>
      <w:pPr>
        <w:tabs>
          <w:tab w:val="num" w:pos="0"/>
        </w:tabs>
        <w:ind w:left="0" w:firstLine="0"/>
      </w:pPr>
      <w:rPr>
        <w:rFonts w:ascii="Symbol" w:hAnsi="Symbol" w:cs="Symbol"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176F2D5B"/>
    <w:multiLevelType w:val="hybridMultilevel"/>
    <w:tmpl w:val="8E2CACD2"/>
    <w:lvl w:ilvl="0" w:tplc="0C6E2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E6269E"/>
    <w:multiLevelType w:val="multilevel"/>
    <w:tmpl w:val="D4B6FD08"/>
    <w:lvl w:ilvl="0">
      <w:start w:val="1"/>
      <w:numFmt w:val="bullet"/>
      <w:lvlText w:val=""/>
      <w:lvlJc w:val="left"/>
      <w:pPr>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2336089"/>
    <w:multiLevelType w:val="multilevel"/>
    <w:tmpl w:val="6BFE4F56"/>
    <w:lvl w:ilvl="0">
      <w:start w:val="1"/>
      <w:numFmt w:val="bullet"/>
      <w:lvlText w:val=""/>
      <w:lvlJc w:val="left"/>
      <w:pPr>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8A7765A"/>
    <w:multiLevelType w:val="hybridMultilevel"/>
    <w:tmpl w:val="48C073D2"/>
    <w:lvl w:ilvl="0" w:tplc="0C6E2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96269"/>
    <w:multiLevelType w:val="multilevel"/>
    <w:tmpl w:val="0938EEBE"/>
    <w:lvl w:ilvl="0">
      <w:start w:val="1"/>
      <w:numFmt w:val="bullet"/>
      <w:lvlText w:val=""/>
      <w:lvlJc w:val="left"/>
      <w:pPr>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22B4E4B"/>
    <w:multiLevelType w:val="multilevel"/>
    <w:tmpl w:val="99E43DF8"/>
    <w:lvl w:ilvl="0">
      <w:start w:val="1"/>
      <w:numFmt w:val="bullet"/>
      <w:lvlText w:val=""/>
      <w:lvlJc w:val="left"/>
      <w:pPr>
        <w:ind w:left="459"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C6708BA"/>
    <w:multiLevelType w:val="hybridMultilevel"/>
    <w:tmpl w:val="D97ACC46"/>
    <w:lvl w:ilvl="0" w:tplc="0C6E2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18"/>
  </w:num>
  <w:num w:numId="5">
    <w:abstractNumId w:val="19"/>
  </w:num>
  <w:num w:numId="6">
    <w:abstractNumId w:val="13"/>
  </w:num>
  <w:num w:numId="7">
    <w:abstractNumId w:val="16"/>
  </w:num>
  <w:num w:numId="8">
    <w:abstractNumId w:val="8"/>
  </w:num>
  <w:num w:numId="9">
    <w:abstractNumId w:val="2"/>
  </w:num>
  <w:num w:numId="10">
    <w:abstractNumId w:val="3"/>
  </w:num>
  <w:num w:numId="11">
    <w:abstractNumId w:val="4"/>
  </w:num>
  <w:num w:numId="12">
    <w:abstractNumId w:val="6"/>
  </w:num>
  <w:num w:numId="13">
    <w:abstractNumId w:val="7"/>
  </w:num>
  <w:num w:numId="14">
    <w:abstractNumId w:val="5"/>
  </w:num>
  <w:num w:numId="15">
    <w:abstractNumId w:val="0"/>
  </w:num>
  <w:num w:numId="16">
    <w:abstractNumId w:val="1"/>
  </w:num>
  <w:num w:numId="17">
    <w:abstractNumId w:val="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46"/>
    <w:rsid w:val="00025FEA"/>
    <w:rsid w:val="00260546"/>
    <w:rsid w:val="002B4EDD"/>
    <w:rsid w:val="00370A29"/>
    <w:rsid w:val="003E0148"/>
    <w:rsid w:val="00496D7E"/>
    <w:rsid w:val="005947FB"/>
    <w:rsid w:val="005B5BBA"/>
    <w:rsid w:val="008E7278"/>
    <w:rsid w:val="00A0188E"/>
    <w:rsid w:val="00A43E26"/>
    <w:rsid w:val="00D8273F"/>
    <w:rsid w:val="00DF45CE"/>
    <w:rsid w:val="00F04C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EA239"/>
  <w15:docId w15:val="{A024941F-FD91-4C99-B042-FDC69960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54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2B4EDD"/>
    <w:pPr>
      <w:suppressAutoHyphens/>
      <w:ind w:left="700" w:hanging="428"/>
    </w:pPr>
    <w:rPr>
      <w:kern w:val="1"/>
      <w:sz w:val="22"/>
      <w:szCs w:val="22"/>
      <w:lang w:val="en-US" w:eastAsia="ar-SA"/>
    </w:rPr>
  </w:style>
  <w:style w:type="paragraph" w:customStyle="1" w:styleId="Default">
    <w:name w:val="Default"/>
    <w:rsid w:val="002B4EDD"/>
    <w:pPr>
      <w:suppressAutoHyphens/>
      <w:spacing w:after="0" w:line="240" w:lineRule="auto"/>
    </w:pPr>
    <w:rPr>
      <w:rFonts w:ascii="TimesNewRoman" w:eastAsia="Arial" w:hAnsi="TimesNewRoman" w:cs="TimesNewRoman"/>
      <w:kern w:val="1"/>
      <w:sz w:val="20"/>
      <w:szCs w:val="20"/>
      <w:lang w:eastAsia="ar-SA"/>
    </w:rPr>
  </w:style>
  <w:style w:type="paragraph" w:customStyle="1" w:styleId="Standarduser">
    <w:name w:val="Standard (user)"/>
    <w:rsid w:val="00F04C23"/>
    <w:pPr>
      <w:widowControl w:val="0"/>
      <w:suppressAutoHyphens/>
      <w:autoSpaceDN w:val="0"/>
      <w:spacing w:after="0" w:line="240" w:lineRule="auto"/>
    </w:pPr>
    <w:rPr>
      <w:rFonts w:ascii="Thorndale, 'Times New Roman'" w:eastAsia="Andale Sans UI" w:hAnsi="Thorndale, 'Times New Roman'" w:cs="MS Gothic"/>
      <w:kern w:val="3"/>
      <w:sz w:val="24"/>
      <w:szCs w:val="24"/>
      <w:lang w:eastAsia="zh-CN"/>
    </w:rPr>
  </w:style>
  <w:style w:type="paragraph" w:styleId="Corpotesto">
    <w:name w:val="Body Text"/>
    <w:basedOn w:val="Normale"/>
    <w:link w:val="CorpotestoCarattere"/>
    <w:uiPriority w:val="1"/>
    <w:semiHidden/>
    <w:unhideWhenUsed/>
    <w:qFormat/>
    <w:rsid w:val="00F04C23"/>
    <w:pPr>
      <w:widowControl w:val="0"/>
      <w:autoSpaceDE w:val="0"/>
      <w:autoSpaceDN w:val="0"/>
      <w:ind w:left="292"/>
    </w:pPr>
    <w:rPr>
      <w:lang w:bidi="it-IT"/>
    </w:rPr>
  </w:style>
  <w:style w:type="character" w:customStyle="1" w:styleId="CorpotestoCarattere">
    <w:name w:val="Corpo testo Carattere"/>
    <w:basedOn w:val="Carpredefinitoparagrafo"/>
    <w:link w:val="Corpotesto"/>
    <w:uiPriority w:val="1"/>
    <w:semiHidden/>
    <w:rsid w:val="00F04C23"/>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F04C23"/>
    <w:pPr>
      <w:widowControl w:val="0"/>
      <w:autoSpaceDE w:val="0"/>
      <w:autoSpaceDN w:val="0"/>
    </w:pPr>
    <w:rPr>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Simona</cp:lastModifiedBy>
  <cp:revision>5</cp:revision>
  <dcterms:created xsi:type="dcterms:W3CDTF">2020-02-07T09:28:00Z</dcterms:created>
  <dcterms:modified xsi:type="dcterms:W3CDTF">2020-05-07T21:05:00Z</dcterms:modified>
</cp:coreProperties>
</file>